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C1E" w:rsidRPr="00DA322A" w:rsidRDefault="00144E09" w:rsidP="008F1EA3">
      <w:pPr>
        <w:jc w:val="both"/>
        <w:rPr>
          <w:rFonts w:ascii="Times New Roman" w:hAnsi="Times New Roman" w:cs="Times New Roman"/>
          <w:b/>
          <w:i/>
          <w:sz w:val="36"/>
          <w:szCs w:val="36"/>
        </w:rPr>
      </w:pPr>
      <w:r w:rsidRPr="00DA322A">
        <w:rPr>
          <w:rFonts w:ascii="Times New Roman" w:hAnsi="Times New Roman" w:cs="Times New Roman"/>
          <w:b/>
          <w:sz w:val="36"/>
          <w:szCs w:val="36"/>
        </w:rPr>
        <w:t>Press release</w:t>
      </w:r>
      <w:r w:rsidR="00DA322A" w:rsidRPr="00DA322A">
        <w:rPr>
          <w:rFonts w:ascii="Times New Roman" w:hAnsi="Times New Roman" w:cs="Times New Roman"/>
          <w:b/>
          <w:sz w:val="36"/>
          <w:szCs w:val="36"/>
        </w:rPr>
        <w:t xml:space="preserve"> </w:t>
      </w:r>
    </w:p>
    <w:p w:rsidR="00144E09" w:rsidRPr="00DA322A" w:rsidRDefault="00144E09" w:rsidP="008F1EA3">
      <w:pPr>
        <w:jc w:val="both"/>
        <w:rPr>
          <w:rFonts w:ascii="Times New Roman" w:hAnsi="Times New Roman" w:cs="Times New Roman"/>
          <w:b/>
          <w:sz w:val="36"/>
          <w:szCs w:val="36"/>
        </w:rPr>
      </w:pPr>
    </w:p>
    <w:p w:rsidR="00144E09" w:rsidRPr="00DA322A" w:rsidRDefault="00EB0C30" w:rsidP="008F1EA3">
      <w:pPr>
        <w:jc w:val="both"/>
        <w:rPr>
          <w:rFonts w:ascii="Times New Roman" w:hAnsi="Times New Roman" w:cs="Times New Roman"/>
          <w:b/>
          <w:sz w:val="36"/>
          <w:szCs w:val="36"/>
        </w:rPr>
      </w:pPr>
      <w:r w:rsidRPr="00DA322A">
        <w:rPr>
          <w:rFonts w:ascii="Times New Roman" w:hAnsi="Times New Roman" w:cs="Times New Roman"/>
          <w:b/>
          <w:sz w:val="36"/>
          <w:szCs w:val="36"/>
        </w:rPr>
        <w:t>“Outrageous” and “utterly unacceptable”</w:t>
      </w:r>
      <w:r w:rsidR="00DA322A">
        <w:rPr>
          <w:rFonts w:ascii="Times New Roman" w:hAnsi="Times New Roman" w:cs="Times New Roman"/>
          <w:b/>
          <w:sz w:val="36"/>
          <w:szCs w:val="36"/>
        </w:rPr>
        <w:t>:</w:t>
      </w:r>
      <w:r w:rsidRPr="00DA322A">
        <w:rPr>
          <w:rFonts w:ascii="Times New Roman" w:hAnsi="Times New Roman" w:cs="Times New Roman"/>
          <w:b/>
          <w:sz w:val="36"/>
          <w:szCs w:val="36"/>
        </w:rPr>
        <w:t xml:space="preserve"> </w:t>
      </w:r>
      <w:r w:rsidR="00144E09" w:rsidRPr="00DA322A">
        <w:rPr>
          <w:rFonts w:ascii="Times New Roman" w:hAnsi="Times New Roman" w:cs="Times New Roman"/>
          <w:b/>
          <w:sz w:val="36"/>
          <w:szCs w:val="36"/>
        </w:rPr>
        <w:t>High Court</w:t>
      </w:r>
      <w:r w:rsidRPr="00DA322A">
        <w:rPr>
          <w:rFonts w:ascii="Times New Roman" w:hAnsi="Times New Roman" w:cs="Times New Roman"/>
          <w:b/>
          <w:sz w:val="36"/>
          <w:szCs w:val="36"/>
        </w:rPr>
        <w:t xml:space="preserve"> on </w:t>
      </w:r>
      <w:r w:rsidR="00144E09" w:rsidRPr="00DA322A">
        <w:rPr>
          <w:rFonts w:ascii="Times New Roman" w:hAnsi="Times New Roman" w:cs="Times New Roman"/>
          <w:b/>
          <w:sz w:val="36"/>
          <w:szCs w:val="36"/>
        </w:rPr>
        <w:t xml:space="preserve">conduct of </w:t>
      </w:r>
      <w:r w:rsidR="00C954D1" w:rsidRPr="00DA322A">
        <w:rPr>
          <w:rFonts w:ascii="Times New Roman" w:hAnsi="Times New Roman" w:cs="Times New Roman"/>
          <w:b/>
          <w:sz w:val="36"/>
          <w:szCs w:val="36"/>
        </w:rPr>
        <w:t>Home Office contractor</w:t>
      </w:r>
      <w:r w:rsidRPr="00DA322A">
        <w:rPr>
          <w:rFonts w:ascii="Times New Roman" w:hAnsi="Times New Roman" w:cs="Times New Roman"/>
          <w:b/>
          <w:sz w:val="36"/>
          <w:szCs w:val="36"/>
        </w:rPr>
        <w:t xml:space="preserve"> whose staff</w:t>
      </w:r>
      <w:r w:rsidR="00144E09" w:rsidRPr="00DA322A">
        <w:rPr>
          <w:rFonts w:ascii="Times New Roman" w:hAnsi="Times New Roman" w:cs="Times New Roman"/>
          <w:b/>
          <w:sz w:val="36"/>
          <w:szCs w:val="36"/>
        </w:rPr>
        <w:t xml:space="preserve"> </w:t>
      </w:r>
      <w:r w:rsidR="00AF6A42">
        <w:rPr>
          <w:rFonts w:ascii="Times New Roman" w:hAnsi="Times New Roman" w:cs="Times New Roman"/>
          <w:b/>
          <w:sz w:val="36"/>
          <w:szCs w:val="36"/>
        </w:rPr>
        <w:t xml:space="preserve">seriously </w:t>
      </w:r>
      <w:r w:rsidR="00144E09" w:rsidRPr="00DA322A">
        <w:rPr>
          <w:rFonts w:ascii="Times New Roman" w:hAnsi="Times New Roman" w:cs="Times New Roman"/>
          <w:b/>
          <w:sz w:val="36"/>
          <w:szCs w:val="36"/>
        </w:rPr>
        <w:t>assaulted torture survivor</w:t>
      </w:r>
      <w:r w:rsidR="00931CB2" w:rsidRPr="00DA322A">
        <w:rPr>
          <w:rFonts w:ascii="Times New Roman" w:hAnsi="Times New Roman" w:cs="Times New Roman"/>
          <w:b/>
          <w:sz w:val="36"/>
          <w:szCs w:val="36"/>
        </w:rPr>
        <w:t xml:space="preserve"> </w:t>
      </w:r>
    </w:p>
    <w:p w:rsidR="00144E09" w:rsidRPr="00780863" w:rsidRDefault="00144E09" w:rsidP="008F1EA3">
      <w:pPr>
        <w:jc w:val="both"/>
        <w:rPr>
          <w:rFonts w:ascii="Times New Roman" w:hAnsi="Times New Roman" w:cs="Times New Roman"/>
          <w:sz w:val="24"/>
          <w:szCs w:val="24"/>
        </w:rPr>
      </w:pPr>
    </w:p>
    <w:p w:rsidR="00144E09" w:rsidRPr="00780863" w:rsidRDefault="00144E09" w:rsidP="008F1EA3">
      <w:pPr>
        <w:jc w:val="both"/>
        <w:rPr>
          <w:rFonts w:ascii="Times New Roman" w:hAnsi="Times New Roman" w:cs="Times New Roman"/>
          <w:sz w:val="24"/>
          <w:szCs w:val="24"/>
        </w:rPr>
      </w:pPr>
      <w:r w:rsidRPr="00780863">
        <w:rPr>
          <w:rFonts w:ascii="Times New Roman" w:hAnsi="Times New Roman" w:cs="Times New Roman"/>
          <w:sz w:val="24"/>
          <w:szCs w:val="24"/>
        </w:rPr>
        <w:t>In a</w:t>
      </w:r>
      <w:r w:rsidR="00A14D45">
        <w:rPr>
          <w:rFonts w:ascii="Times New Roman" w:hAnsi="Times New Roman" w:cs="Times New Roman"/>
          <w:sz w:val="24"/>
          <w:szCs w:val="24"/>
        </w:rPr>
        <w:t xml:space="preserve"> </w:t>
      </w:r>
      <w:r w:rsidRPr="00780863">
        <w:rPr>
          <w:rFonts w:ascii="Times New Roman" w:hAnsi="Times New Roman" w:cs="Times New Roman"/>
          <w:sz w:val="24"/>
          <w:szCs w:val="24"/>
        </w:rPr>
        <w:t xml:space="preserve">damning judgment </w:t>
      </w:r>
      <w:r w:rsidR="0041748F" w:rsidRPr="00780863">
        <w:rPr>
          <w:rFonts w:ascii="Times New Roman" w:hAnsi="Times New Roman" w:cs="Times New Roman"/>
          <w:sz w:val="24"/>
          <w:szCs w:val="24"/>
        </w:rPr>
        <w:t xml:space="preserve">published </w:t>
      </w:r>
      <w:r w:rsidR="00B81ECC">
        <w:rPr>
          <w:rFonts w:ascii="Times New Roman" w:hAnsi="Times New Roman" w:cs="Times New Roman"/>
          <w:sz w:val="24"/>
          <w:szCs w:val="24"/>
        </w:rPr>
        <w:t xml:space="preserve">late </w:t>
      </w:r>
      <w:bookmarkStart w:id="0" w:name="_GoBack"/>
      <w:bookmarkEnd w:id="0"/>
      <w:r w:rsidR="00695100">
        <w:rPr>
          <w:rFonts w:ascii="Times New Roman" w:hAnsi="Times New Roman" w:cs="Times New Roman"/>
          <w:sz w:val="24"/>
          <w:szCs w:val="24"/>
        </w:rPr>
        <w:t>on 22 June 2017</w:t>
      </w:r>
      <w:r w:rsidR="0041748F" w:rsidRPr="00780863">
        <w:rPr>
          <w:rFonts w:ascii="Times New Roman" w:hAnsi="Times New Roman" w:cs="Times New Roman"/>
          <w:sz w:val="24"/>
          <w:szCs w:val="24"/>
        </w:rPr>
        <w:t xml:space="preserve"> </w:t>
      </w:r>
      <w:r w:rsidR="00CF63EA" w:rsidRPr="00780863">
        <w:rPr>
          <w:rFonts w:ascii="Times New Roman" w:hAnsi="Times New Roman" w:cs="Times New Roman"/>
          <w:sz w:val="24"/>
          <w:szCs w:val="24"/>
        </w:rPr>
        <w:t>the High Court has found that</w:t>
      </w:r>
      <w:r w:rsidRPr="00780863">
        <w:rPr>
          <w:rFonts w:ascii="Times New Roman" w:hAnsi="Times New Roman" w:cs="Times New Roman"/>
          <w:sz w:val="24"/>
          <w:szCs w:val="24"/>
        </w:rPr>
        <w:t xml:space="preserve"> staff employed by </w:t>
      </w:r>
      <w:proofErr w:type="spellStart"/>
      <w:r w:rsidRPr="00780863">
        <w:rPr>
          <w:rFonts w:ascii="Times New Roman" w:hAnsi="Times New Roman" w:cs="Times New Roman"/>
          <w:sz w:val="24"/>
          <w:szCs w:val="24"/>
        </w:rPr>
        <w:t>Tascor</w:t>
      </w:r>
      <w:proofErr w:type="spellEnd"/>
      <w:r w:rsidRPr="00780863">
        <w:rPr>
          <w:rFonts w:ascii="Times New Roman" w:hAnsi="Times New Roman" w:cs="Times New Roman"/>
          <w:sz w:val="24"/>
          <w:szCs w:val="24"/>
        </w:rPr>
        <w:t>, a Capita subsidiary</w:t>
      </w:r>
      <w:r w:rsidR="00CF63EA" w:rsidRPr="00780863">
        <w:rPr>
          <w:rFonts w:ascii="Times New Roman" w:hAnsi="Times New Roman" w:cs="Times New Roman"/>
          <w:sz w:val="24"/>
          <w:szCs w:val="24"/>
        </w:rPr>
        <w:t>,</w:t>
      </w:r>
      <w:r w:rsidRPr="00780863">
        <w:rPr>
          <w:rFonts w:ascii="Times New Roman" w:hAnsi="Times New Roman" w:cs="Times New Roman"/>
          <w:sz w:val="24"/>
          <w:szCs w:val="24"/>
        </w:rPr>
        <w:t xml:space="preserve"> seriously assaulted a mentally-ill torture survivor</w:t>
      </w:r>
      <w:r w:rsidR="00EB0C30">
        <w:rPr>
          <w:rFonts w:ascii="Times New Roman" w:hAnsi="Times New Roman" w:cs="Times New Roman"/>
          <w:sz w:val="24"/>
          <w:szCs w:val="24"/>
        </w:rPr>
        <w:t>.</w:t>
      </w:r>
      <w:r w:rsidR="00931CB2" w:rsidRPr="00780863">
        <w:rPr>
          <w:rFonts w:ascii="Times New Roman" w:hAnsi="Times New Roman" w:cs="Times New Roman"/>
          <w:sz w:val="24"/>
          <w:szCs w:val="24"/>
        </w:rPr>
        <w:t xml:space="preserve"> </w:t>
      </w:r>
      <w:r w:rsidR="00EB0C30">
        <w:rPr>
          <w:rFonts w:ascii="Times New Roman" w:hAnsi="Times New Roman" w:cs="Times New Roman"/>
          <w:sz w:val="24"/>
          <w:szCs w:val="24"/>
        </w:rPr>
        <w:t xml:space="preserve">The Judge </w:t>
      </w:r>
      <w:r w:rsidR="00A14D45">
        <w:rPr>
          <w:rFonts w:ascii="Times New Roman" w:hAnsi="Times New Roman" w:cs="Times New Roman"/>
          <w:sz w:val="24"/>
          <w:szCs w:val="24"/>
        </w:rPr>
        <w:t xml:space="preserve">also </w:t>
      </w:r>
      <w:r w:rsidR="00EB0C30">
        <w:rPr>
          <w:rFonts w:ascii="Times New Roman" w:hAnsi="Times New Roman" w:cs="Times New Roman"/>
          <w:sz w:val="24"/>
          <w:szCs w:val="24"/>
        </w:rPr>
        <w:t>describes</w:t>
      </w:r>
      <w:r w:rsidR="00931CB2" w:rsidRPr="00780863">
        <w:rPr>
          <w:rFonts w:ascii="Times New Roman" w:hAnsi="Times New Roman" w:cs="Times New Roman"/>
          <w:sz w:val="24"/>
          <w:szCs w:val="24"/>
        </w:rPr>
        <w:t xml:space="preserve"> </w:t>
      </w:r>
      <w:r w:rsidR="00A14D45" w:rsidRPr="00780863">
        <w:rPr>
          <w:rFonts w:ascii="Times New Roman" w:hAnsi="Times New Roman" w:cs="Times New Roman"/>
          <w:sz w:val="24"/>
          <w:szCs w:val="24"/>
        </w:rPr>
        <w:t>as “outrageous” and “utterly unacceptable”</w:t>
      </w:r>
      <w:r w:rsidR="00A14D45">
        <w:rPr>
          <w:rFonts w:ascii="Times New Roman" w:hAnsi="Times New Roman" w:cs="Times New Roman"/>
          <w:sz w:val="24"/>
          <w:szCs w:val="24"/>
        </w:rPr>
        <w:t xml:space="preserve"> </w:t>
      </w:r>
      <w:r w:rsidR="00931CB2" w:rsidRPr="00780863">
        <w:rPr>
          <w:rFonts w:ascii="Times New Roman" w:hAnsi="Times New Roman" w:cs="Times New Roman"/>
          <w:sz w:val="24"/>
          <w:szCs w:val="24"/>
        </w:rPr>
        <w:t xml:space="preserve">the regular use of </w:t>
      </w:r>
      <w:r w:rsidR="00EB0C30">
        <w:rPr>
          <w:rFonts w:ascii="Times New Roman" w:hAnsi="Times New Roman" w:cs="Times New Roman"/>
          <w:sz w:val="24"/>
          <w:szCs w:val="24"/>
        </w:rPr>
        <w:t xml:space="preserve">painful, </w:t>
      </w:r>
      <w:r w:rsidR="00931CB2" w:rsidRPr="00780863">
        <w:rPr>
          <w:rFonts w:ascii="Times New Roman" w:hAnsi="Times New Roman" w:cs="Times New Roman"/>
          <w:sz w:val="24"/>
          <w:szCs w:val="24"/>
        </w:rPr>
        <w:t>dangerous and unlawful restraint techniques.</w:t>
      </w:r>
    </w:p>
    <w:p w:rsidR="001401E7" w:rsidRPr="00780863" w:rsidRDefault="001401E7" w:rsidP="008F1EA3">
      <w:pPr>
        <w:jc w:val="both"/>
        <w:rPr>
          <w:rFonts w:ascii="Times New Roman" w:hAnsi="Times New Roman" w:cs="Times New Roman"/>
          <w:sz w:val="24"/>
          <w:szCs w:val="24"/>
        </w:rPr>
      </w:pPr>
    </w:p>
    <w:p w:rsidR="00604728" w:rsidRPr="00780863" w:rsidRDefault="00CF63EA" w:rsidP="008F1EA3">
      <w:pPr>
        <w:jc w:val="both"/>
        <w:rPr>
          <w:rFonts w:ascii="Times New Roman" w:hAnsi="Times New Roman" w:cs="Times New Roman"/>
          <w:sz w:val="24"/>
          <w:szCs w:val="24"/>
        </w:rPr>
      </w:pPr>
      <w:r w:rsidRPr="00780863">
        <w:rPr>
          <w:rFonts w:ascii="Times New Roman" w:hAnsi="Times New Roman" w:cs="Times New Roman"/>
          <w:sz w:val="24"/>
          <w:szCs w:val="24"/>
        </w:rPr>
        <w:t>The judgment describes a chain of</w:t>
      </w:r>
      <w:r w:rsidR="00144E09" w:rsidRPr="00780863">
        <w:rPr>
          <w:rFonts w:ascii="Times New Roman" w:hAnsi="Times New Roman" w:cs="Times New Roman"/>
          <w:sz w:val="24"/>
          <w:szCs w:val="24"/>
        </w:rPr>
        <w:t xml:space="preserve"> events triggered by serious </w:t>
      </w:r>
      <w:r w:rsidRPr="00780863">
        <w:rPr>
          <w:rFonts w:ascii="Times New Roman" w:hAnsi="Times New Roman" w:cs="Times New Roman"/>
          <w:sz w:val="24"/>
          <w:szCs w:val="24"/>
        </w:rPr>
        <w:t xml:space="preserve">blunders </w:t>
      </w:r>
      <w:r w:rsidR="00A14D45">
        <w:rPr>
          <w:rFonts w:ascii="Times New Roman" w:hAnsi="Times New Roman" w:cs="Times New Roman"/>
          <w:sz w:val="24"/>
          <w:szCs w:val="24"/>
        </w:rPr>
        <w:t>by</w:t>
      </w:r>
      <w:r w:rsidR="00EB0C30">
        <w:rPr>
          <w:rFonts w:ascii="Times New Roman" w:hAnsi="Times New Roman" w:cs="Times New Roman"/>
          <w:sz w:val="24"/>
          <w:szCs w:val="24"/>
        </w:rPr>
        <w:t xml:space="preserve"> </w:t>
      </w:r>
      <w:r w:rsidRPr="00780863">
        <w:rPr>
          <w:rFonts w:ascii="Times New Roman" w:hAnsi="Times New Roman" w:cs="Times New Roman"/>
          <w:sz w:val="24"/>
          <w:szCs w:val="24"/>
        </w:rPr>
        <w:t>Theresa May’s</w:t>
      </w:r>
      <w:r w:rsidR="00144E09" w:rsidRPr="00780863">
        <w:rPr>
          <w:rFonts w:ascii="Times New Roman" w:hAnsi="Times New Roman" w:cs="Times New Roman"/>
          <w:sz w:val="24"/>
          <w:szCs w:val="24"/>
        </w:rPr>
        <w:t xml:space="preserve"> Home Office</w:t>
      </w:r>
      <w:r w:rsidRPr="00780863">
        <w:rPr>
          <w:rFonts w:ascii="Times New Roman" w:hAnsi="Times New Roman" w:cs="Times New Roman"/>
          <w:sz w:val="24"/>
          <w:szCs w:val="24"/>
        </w:rPr>
        <w:t xml:space="preserve"> in 2011</w:t>
      </w:r>
      <w:r w:rsidR="003C593C">
        <w:rPr>
          <w:rFonts w:ascii="Times New Roman" w:hAnsi="Times New Roman" w:cs="Times New Roman"/>
          <w:sz w:val="24"/>
          <w:szCs w:val="24"/>
        </w:rPr>
        <w:t xml:space="preserve"> [98</w:t>
      </w:r>
      <w:r w:rsidR="001401E7" w:rsidRPr="00780863">
        <w:rPr>
          <w:rFonts w:ascii="Times New Roman" w:hAnsi="Times New Roman" w:cs="Times New Roman"/>
          <w:sz w:val="24"/>
          <w:szCs w:val="24"/>
        </w:rPr>
        <w:t xml:space="preserve">, </w:t>
      </w:r>
      <w:r w:rsidR="003C593C">
        <w:rPr>
          <w:rFonts w:ascii="Times New Roman" w:hAnsi="Times New Roman" w:cs="Times New Roman"/>
          <w:sz w:val="24"/>
          <w:szCs w:val="24"/>
        </w:rPr>
        <w:t>100</w:t>
      </w:r>
      <w:r w:rsidR="001401E7" w:rsidRPr="00780863">
        <w:rPr>
          <w:rFonts w:ascii="Times New Roman" w:hAnsi="Times New Roman" w:cs="Times New Roman"/>
          <w:sz w:val="24"/>
          <w:szCs w:val="24"/>
        </w:rPr>
        <w:t>]</w:t>
      </w:r>
      <w:r w:rsidR="00695100" w:rsidRPr="00695100">
        <w:rPr>
          <w:rStyle w:val="FootnoteReference"/>
          <w:rFonts w:ascii="Times New Roman" w:hAnsi="Times New Roman" w:cs="Times New Roman"/>
          <w:sz w:val="24"/>
          <w:szCs w:val="24"/>
        </w:rPr>
        <w:footnoteReference w:id="1"/>
      </w:r>
      <w:r w:rsidR="001401E7" w:rsidRPr="00695100">
        <w:rPr>
          <w:rFonts w:ascii="Times New Roman" w:hAnsi="Times New Roman" w:cs="Times New Roman"/>
          <w:sz w:val="24"/>
          <w:szCs w:val="24"/>
        </w:rPr>
        <w:t>.</w:t>
      </w:r>
      <w:r w:rsidR="001401E7" w:rsidRPr="00780863">
        <w:rPr>
          <w:rFonts w:ascii="Times New Roman" w:hAnsi="Times New Roman" w:cs="Times New Roman"/>
          <w:sz w:val="24"/>
          <w:szCs w:val="24"/>
        </w:rPr>
        <w:t xml:space="preserve"> </w:t>
      </w:r>
    </w:p>
    <w:p w:rsidR="005B0EB0" w:rsidRPr="00780863" w:rsidRDefault="005B0EB0" w:rsidP="008F1EA3">
      <w:pPr>
        <w:jc w:val="both"/>
        <w:rPr>
          <w:rFonts w:ascii="Times New Roman" w:hAnsi="Times New Roman" w:cs="Times New Roman"/>
          <w:sz w:val="24"/>
          <w:szCs w:val="24"/>
        </w:rPr>
      </w:pPr>
    </w:p>
    <w:p w:rsidR="00D02D3B" w:rsidRPr="00D02D3B" w:rsidRDefault="00D02D3B" w:rsidP="00D02D3B">
      <w:pPr>
        <w:jc w:val="both"/>
        <w:rPr>
          <w:rFonts w:ascii="Times New Roman" w:hAnsi="Times New Roman" w:cs="Times New Roman"/>
          <w:sz w:val="24"/>
          <w:szCs w:val="24"/>
        </w:rPr>
      </w:pPr>
      <w:r w:rsidRPr="00D02D3B">
        <w:rPr>
          <w:rFonts w:ascii="Times New Roman" w:hAnsi="Times New Roman" w:cs="Times New Roman"/>
          <w:sz w:val="24"/>
          <w:szCs w:val="24"/>
        </w:rPr>
        <w:t xml:space="preserve">Subsequently, </w:t>
      </w:r>
      <w:r>
        <w:rPr>
          <w:rFonts w:ascii="Times New Roman" w:hAnsi="Times New Roman" w:cs="Times New Roman"/>
          <w:sz w:val="24"/>
          <w:szCs w:val="24"/>
        </w:rPr>
        <w:t xml:space="preserve">five </w:t>
      </w:r>
      <w:r w:rsidRPr="00D02D3B">
        <w:rPr>
          <w:rFonts w:ascii="Times New Roman" w:hAnsi="Times New Roman" w:cs="Times New Roman"/>
          <w:sz w:val="24"/>
          <w:szCs w:val="24"/>
        </w:rPr>
        <w:t xml:space="preserve">officers from Reliance (since renamed </w:t>
      </w:r>
      <w:proofErr w:type="spellStart"/>
      <w:r w:rsidRPr="00D02D3B">
        <w:rPr>
          <w:rFonts w:ascii="Times New Roman" w:hAnsi="Times New Roman" w:cs="Times New Roman"/>
          <w:sz w:val="24"/>
          <w:szCs w:val="24"/>
        </w:rPr>
        <w:t>Tascor</w:t>
      </w:r>
      <w:proofErr w:type="spellEnd"/>
      <w:r w:rsidRPr="00D02D3B">
        <w:rPr>
          <w:rFonts w:ascii="Times New Roman" w:hAnsi="Times New Roman" w:cs="Times New Roman"/>
          <w:sz w:val="24"/>
          <w:szCs w:val="24"/>
        </w:rPr>
        <w:t xml:space="preserve">) took 46 year old Felix </w:t>
      </w:r>
      <w:proofErr w:type="spellStart"/>
      <w:r w:rsidRPr="00D02D3B">
        <w:rPr>
          <w:rFonts w:ascii="Times New Roman" w:hAnsi="Times New Roman" w:cs="Times New Roman"/>
          <w:sz w:val="24"/>
          <w:szCs w:val="24"/>
        </w:rPr>
        <w:t>Wamala</w:t>
      </w:r>
      <w:proofErr w:type="spellEnd"/>
      <w:r w:rsidRPr="00D02D3B">
        <w:rPr>
          <w:rFonts w:ascii="Times New Roman" w:hAnsi="Times New Roman" w:cs="Times New Roman"/>
          <w:sz w:val="24"/>
          <w:szCs w:val="24"/>
        </w:rPr>
        <w:t xml:space="preserve"> into their custody </w:t>
      </w:r>
      <w:r w:rsidRPr="00996A43">
        <w:rPr>
          <w:rFonts w:ascii="Times New Roman" w:hAnsi="Times New Roman" w:cs="Times New Roman"/>
          <w:sz w:val="24"/>
          <w:szCs w:val="24"/>
        </w:rPr>
        <w:t>unlawfully [</w:t>
      </w:r>
      <w:r w:rsidR="00996A43" w:rsidRPr="00996A43">
        <w:rPr>
          <w:rFonts w:ascii="Times New Roman" w:hAnsi="Times New Roman" w:cs="Times New Roman"/>
          <w:sz w:val="24"/>
          <w:szCs w:val="24"/>
        </w:rPr>
        <w:t>503</w:t>
      </w:r>
      <w:r w:rsidRPr="00996A43">
        <w:rPr>
          <w:rFonts w:ascii="Times New Roman" w:hAnsi="Times New Roman" w:cs="Times New Roman"/>
          <w:sz w:val="24"/>
          <w:szCs w:val="24"/>
        </w:rPr>
        <w:t>(1)] and attempted</w:t>
      </w:r>
      <w:r w:rsidRPr="00D02D3B">
        <w:rPr>
          <w:rFonts w:ascii="Times New Roman" w:hAnsi="Times New Roman" w:cs="Times New Roman"/>
          <w:sz w:val="24"/>
          <w:szCs w:val="24"/>
        </w:rPr>
        <w:t xml:space="preserve"> to unlawfully </w:t>
      </w:r>
      <w:r w:rsidRPr="00996A43">
        <w:rPr>
          <w:rFonts w:ascii="Times New Roman" w:hAnsi="Times New Roman" w:cs="Times New Roman"/>
          <w:sz w:val="24"/>
          <w:szCs w:val="24"/>
        </w:rPr>
        <w:t>remove [</w:t>
      </w:r>
      <w:r w:rsidR="00996A43" w:rsidRPr="00996A43">
        <w:rPr>
          <w:rFonts w:ascii="Times New Roman" w:hAnsi="Times New Roman" w:cs="Times New Roman"/>
          <w:sz w:val="24"/>
          <w:szCs w:val="24"/>
        </w:rPr>
        <w:t>504</w:t>
      </w:r>
      <w:r w:rsidRPr="00996A43">
        <w:rPr>
          <w:rFonts w:ascii="Times New Roman" w:hAnsi="Times New Roman" w:cs="Times New Roman"/>
          <w:sz w:val="24"/>
          <w:szCs w:val="24"/>
        </w:rPr>
        <w:t>] him</w:t>
      </w:r>
      <w:r w:rsidRPr="00D02D3B">
        <w:rPr>
          <w:rFonts w:ascii="Times New Roman" w:hAnsi="Times New Roman" w:cs="Times New Roman"/>
          <w:sz w:val="24"/>
          <w:szCs w:val="24"/>
        </w:rPr>
        <w:t xml:space="preserve"> from the UK on a Qatar Airways flight to Doha on Christmas Eve 2011.  </w:t>
      </w:r>
    </w:p>
    <w:p w:rsidR="00EB0C30" w:rsidRDefault="00EB0C30" w:rsidP="008F1EA3">
      <w:pPr>
        <w:jc w:val="both"/>
        <w:rPr>
          <w:rFonts w:ascii="Times New Roman" w:hAnsi="Times New Roman" w:cs="Times New Roman"/>
          <w:sz w:val="24"/>
          <w:szCs w:val="24"/>
        </w:rPr>
      </w:pPr>
    </w:p>
    <w:p w:rsidR="00AF6A42" w:rsidRDefault="00AF6A42" w:rsidP="008F1EA3">
      <w:pPr>
        <w:jc w:val="both"/>
        <w:rPr>
          <w:rFonts w:ascii="Times New Roman" w:hAnsi="Times New Roman" w:cs="Times New Roman"/>
          <w:sz w:val="24"/>
          <w:szCs w:val="24"/>
        </w:rPr>
      </w:pPr>
      <w:r w:rsidRPr="00AF6A42">
        <w:rPr>
          <w:rFonts w:ascii="Times New Roman" w:hAnsi="Times New Roman" w:cs="Times New Roman"/>
          <w:sz w:val="24"/>
          <w:szCs w:val="24"/>
        </w:rPr>
        <w:t xml:space="preserve">After threatening Mr </w:t>
      </w:r>
      <w:proofErr w:type="spellStart"/>
      <w:r w:rsidRPr="00AF6A42">
        <w:rPr>
          <w:rFonts w:ascii="Times New Roman" w:hAnsi="Times New Roman" w:cs="Times New Roman"/>
          <w:sz w:val="24"/>
          <w:szCs w:val="24"/>
        </w:rPr>
        <w:t>Wamala</w:t>
      </w:r>
      <w:proofErr w:type="spellEnd"/>
      <w:r w:rsidRPr="00AF6A42">
        <w:rPr>
          <w:rFonts w:ascii="Times New Roman" w:hAnsi="Times New Roman" w:cs="Times New Roman"/>
          <w:sz w:val="24"/>
          <w:szCs w:val="24"/>
        </w:rPr>
        <w:t xml:space="preserve"> in order to get him on the airplane, Mr Justice Walker has found that the officers severely assaulted Mr </w:t>
      </w:r>
      <w:proofErr w:type="spellStart"/>
      <w:r w:rsidRPr="00AF6A42">
        <w:rPr>
          <w:rFonts w:ascii="Times New Roman" w:hAnsi="Times New Roman" w:cs="Times New Roman"/>
          <w:sz w:val="24"/>
          <w:szCs w:val="24"/>
        </w:rPr>
        <w:t>Wamala</w:t>
      </w:r>
      <w:proofErr w:type="spellEnd"/>
      <w:r>
        <w:rPr>
          <w:rFonts w:ascii="Times New Roman" w:hAnsi="Times New Roman" w:cs="Times New Roman"/>
          <w:sz w:val="24"/>
          <w:szCs w:val="24"/>
        </w:rPr>
        <w:t xml:space="preserve"> </w:t>
      </w:r>
      <w:r w:rsidRPr="00996A43">
        <w:rPr>
          <w:rFonts w:ascii="Times New Roman" w:hAnsi="Times New Roman" w:cs="Times New Roman"/>
          <w:sz w:val="24"/>
          <w:szCs w:val="24"/>
        </w:rPr>
        <w:t>[</w:t>
      </w:r>
      <w:r w:rsidR="00996A43" w:rsidRPr="00996A43">
        <w:rPr>
          <w:rFonts w:ascii="Times New Roman" w:hAnsi="Times New Roman" w:cs="Times New Roman"/>
          <w:sz w:val="24"/>
          <w:szCs w:val="24"/>
        </w:rPr>
        <w:t>430</w:t>
      </w:r>
      <w:r w:rsidRPr="00996A43">
        <w:rPr>
          <w:rFonts w:ascii="Times New Roman" w:hAnsi="Times New Roman" w:cs="Times New Roman"/>
          <w:sz w:val="24"/>
          <w:szCs w:val="24"/>
        </w:rPr>
        <w:t xml:space="preserve">, </w:t>
      </w:r>
      <w:r w:rsidR="00996A43" w:rsidRPr="00996A43">
        <w:rPr>
          <w:rFonts w:ascii="Times New Roman" w:hAnsi="Times New Roman" w:cs="Times New Roman"/>
          <w:sz w:val="24"/>
          <w:szCs w:val="24"/>
        </w:rPr>
        <w:t>504</w:t>
      </w:r>
      <w:r w:rsidRPr="00996A43">
        <w:rPr>
          <w:rFonts w:ascii="Times New Roman" w:hAnsi="Times New Roman" w:cs="Times New Roman"/>
          <w:sz w:val="24"/>
          <w:szCs w:val="24"/>
        </w:rPr>
        <w:t xml:space="preserve">, </w:t>
      </w:r>
      <w:r w:rsidR="00996A43" w:rsidRPr="00996A43">
        <w:rPr>
          <w:rFonts w:ascii="Times New Roman" w:hAnsi="Times New Roman" w:cs="Times New Roman"/>
          <w:sz w:val="24"/>
          <w:szCs w:val="24"/>
        </w:rPr>
        <w:t>508</w:t>
      </w:r>
      <w:r w:rsidRPr="00996A43">
        <w:rPr>
          <w:rFonts w:ascii="Times New Roman" w:hAnsi="Times New Roman" w:cs="Times New Roman"/>
          <w:sz w:val="24"/>
          <w:szCs w:val="24"/>
        </w:rPr>
        <w:t xml:space="preserve">, </w:t>
      </w:r>
      <w:r w:rsidR="00996A43" w:rsidRPr="00996A43">
        <w:rPr>
          <w:rFonts w:ascii="Times New Roman" w:hAnsi="Times New Roman" w:cs="Times New Roman"/>
          <w:sz w:val="24"/>
          <w:szCs w:val="24"/>
        </w:rPr>
        <w:t>543</w:t>
      </w:r>
      <w:r w:rsidRPr="00996A43">
        <w:rPr>
          <w:rFonts w:ascii="Times New Roman" w:hAnsi="Times New Roman" w:cs="Times New Roman"/>
          <w:sz w:val="24"/>
          <w:szCs w:val="24"/>
        </w:rPr>
        <w:t xml:space="preserve">, </w:t>
      </w:r>
      <w:proofErr w:type="gramStart"/>
      <w:r w:rsidR="00996A43" w:rsidRPr="00996A43">
        <w:rPr>
          <w:rFonts w:ascii="Times New Roman" w:hAnsi="Times New Roman" w:cs="Times New Roman"/>
          <w:sz w:val="24"/>
          <w:szCs w:val="24"/>
        </w:rPr>
        <w:t>546</w:t>
      </w:r>
      <w:proofErr w:type="gramEnd"/>
      <w:r w:rsidRPr="00996A43">
        <w:rPr>
          <w:rFonts w:ascii="Times New Roman" w:hAnsi="Times New Roman" w:cs="Times New Roman"/>
          <w:sz w:val="24"/>
          <w:szCs w:val="24"/>
        </w:rPr>
        <w:t>].</w:t>
      </w:r>
      <w:r w:rsidRPr="00AF6A42">
        <w:rPr>
          <w:rFonts w:ascii="Times New Roman" w:hAnsi="Times New Roman" w:cs="Times New Roman"/>
          <w:sz w:val="24"/>
          <w:szCs w:val="24"/>
        </w:rPr>
        <w:t xml:space="preserve"> During this prolonged assault, an unauthorised “pain compliance” technique was used. Mr </w:t>
      </w:r>
      <w:proofErr w:type="spellStart"/>
      <w:r w:rsidRPr="00AF6A42">
        <w:rPr>
          <w:rFonts w:ascii="Times New Roman" w:hAnsi="Times New Roman" w:cs="Times New Roman"/>
          <w:sz w:val="24"/>
          <w:szCs w:val="24"/>
        </w:rPr>
        <w:t>Wamala</w:t>
      </w:r>
      <w:proofErr w:type="spellEnd"/>
      <w:r w:rsidRPr="00AF6A42">
        <w:rPr>
          <w:rFonts w:ascii="Times New Roman" w:hAnsi="Times New Roman" w:cs="Times New Roman"/>
          <w:sz w:val="24"/>
          <w:szCs w:val="24"/>
        </w:rPr>
        <w:t xml:space="preserve"> experienced “intense pain” </w:t>
      </w:r>
      <w:r w:rsidRPr="004147D9">
        <w:rPr>
          <w:rFonts w:ascii="Times New Roman" w:hAnsi="Times New Roman" w:cs="Times New Roman"/>
          <w:sz w:val="24"/>
          <w:szCs w:val="24"/>
        </w:rPr>
        <w:t>[</w:t>
      </w:r>
      <w:r w:rsidR="00996A43">
        <w:rPr>
          <w:rFonts w:ascii="Times New Roman" w:hAnsi="Times New Roman" w:cs="Times New Roman"/>
          <w:sz w:val="24"/>
          <w:szCs w:val="24"/>
        </w:rPr>
        <w:t>507</w:t>
      </w:r>
      <w:r w:rsidRPr="004147D9">
        <w:rPr>
          <w:rFonts w:ascii="Times New Roman" w:hAnsi="Times New Roman" w:cs="Times New Roman"/>
          <w:sz w:val="24"/>
          <w:szCs w:val="24"/>
        </w:rPr>
        <w:t>]</w:t>
      </w:r>
      <w:r w:rsidRPr="00AF6A42">
        <w:rPr>
          <w:rFonts w:ascii="Times New Roman" w:hAnsi="Times New Roman" w:cs="Times New Roman"/>
          <w:sz w:val="24"/>
          <w:szCs w:val="24"/>
        </w:rPr>
        <w:t>. He also experienced difficulties breathing</w:t>
      </w:r>
      <w:r>
        <w:rPr>
          <w:rFonts w:ascii="Times New Roman" w:hAnsi="Times New Roman" w:cs="Times New Roman"/>
          <w:sz w:val="24"/>
          <w:szCs w:val="24"/>
        </w:rPr>
        <w:t xml:space="preserve"> </w:t>
      </w:r>
      <w:r w:rsidRPr="004147D9">
        <w:rPr>
          <w:rFonts w:ascii="Times New Roman" w:hAnsi="Times New Roman" w:cs="Times New Roman"/>
          <w:sz w:val="24"/>
          <w:szCs w:val="24"/>
        </w:rPr>
        <w:t>[</w:t>
      </w:r>
      <w:r w:rsidR="00996A43">
        <w:rPr>
          <w:rFonts w:ascii="Times New Roman" w:hAnsi="Times New Roman" w:cs="Times New Roman"/>
          <w:sz w:val="24"/>
          <w:szCs w:val="24"/>
        </w:rPr>
        <w:t>436, 508</w:t>
      </w:r>
      <w:r w:rsidRPr="004147D9">
        <w:rPr>
          <w:rFonts w:ascii="Times New Roman" w:hAnsi="Times New Roman" w:cs="Times New Roman"/>
          <w:sz w:val="24"/>
          <w:szCs w:val="24"/>
        </w:rPr>
        <w:t>]</w:t>
      </w:r>
      <w:r w:rsidRPr="00AF6A42">
        <w:rPr>
          <w:rFonts w:ascii="Times New Roman" w:hAnsi="Times New Roman" w:cs="Times New Roman"/>
          <w:sz w:val="24"/>
          <w:szCs w:val="24"/>
        </w:rPr>
        <w:t xml:space="preserve">. Mr </w:t>
      </w:r>
      <w:proofErr w:type="spellStart"/>
      <w:r w:rsidRPr="00AF6A42">
        <w:rPr>
          <w:rFonts w:ascii="Times New Roman" w:hAnsi="Times New Roman" w:cs="Times New Roman"/>
          <w:sz w:val="24"/>
          <w:szCs w:val="24"/>
        </w:rPr>
        <w:t>Wamala</w:t>
      </w:r>
      <w:proofErr w:type="spellEnd"/>
      <w:r w:rsidRPr="00AF6A42">
        <w:rPr>
          <w:rFonts w:ascii="Times New Roman" w:hAnsi="Times New Roman" w:cs="Times New Roman"/>
          <w:sz w:val="24"/>
          <w:szCs w:val="24"/>
        </w:rPr>
        <w:t xml:space="preserve"> had known Jimmy </w:t>
      </w:r>
      <w:proofErr w:type="spellStart"/>
      <w:r w:rsidRPr="00AF6A42">
        <w:rPr>
          <w:rFonts w:ascii="Times New Roman" w:hAnsi="Times New Roman" w:cs="Times New Roman"/>
          <w:sz w:val="24"/>
          <w:szCs w:val="24"/>
        </w:rPr>
        <w:t>Mubenga</w:t>
      </w:r>
      <w:proofErr w:type="spellEnd"/>
      <w:r w:rsidRPr="00AF6A42">
        <w:rPr>
          <w:rFonts w:ascii="Times New Roman" w:hAnsi="Times New Roman" w:cs="Times New Roman"/>
          <w:sz w:val="24"/>
          <w:szCs w:val="24"/>
        </w:rPr>
        <w:t xml:space="preserve">, an Angolan national who had died during a similar restraint episode the year before. The High Court accepts that Mr </w:t>
      </w:r>
      <w:proofErr w:type="spellStart"/>
      <w:r w:rsidRPr="00AF6A42">
        <w:rPr>
          <w:rFonts w:ascii="Times New Roman" w:hAnsi="Times New Roman" w:cs="Times New Roman"/>
          <w:sz w:val="24"/>
          <w:szCs w:val="24"/>
        </w:rPr>
        <w:t>Wamala</w:t>
      </w:r>
      <w:proofErr w:type="spellEnd"/>
      <w:r w:rsidRPr="00AF6A42">
        <w:rPr>
          <w:rFonts w:ascii="Times New Roman" w:hAnsi="Times New Roman" w:cs="Times New Roman"/>
          <w:sz w:val="24"/>
          <w:szCs w:val="24"/>
        </w:rPr>
        <w:t xml:space="preserve"> believed he too was going to die as the five officers pinned him down on the floor of the aircraft aisle and assaulted him</w:t>
      </w:r>
      <w:r>
        <w:rPr>
          <w:rFonts w:ascii="Times New Roman" w:hAnsi="Times New Roman" w:cs="Times New Roman"/>
          <w:sz w:val="24"/>
          <w:szCs w:val="24"/>
        </w:rPr>
        <w:t xml:space="preserve"> </w:t>
      </w:r>
      <w:r w:rsidRPr="004147D9">
        <w:rPr>
          <w:rFonts w:ascii="Times New Roman" w:hAnsi="Times New Roman" w:cs="Times New Roman"/>
          <w:sz w:val="24"/>
          <w:szCs w:val="24"/>
        </w:rPr>
        <w:t>[4</w:t>
      </w:r>
      <w:r w:rsidR="003C593C">
        <w:rPr>
          <w:rFonts w:ascii="Times New Roman" w:hAnsi="Times New Roman" w:cs="Times New Roman"/>
          <w:sz w:val="24"/>
          <w:szCs w:val="24"/>
        </w:rPr>
        <w:t>6</w:t>
      </w:r>
      <w:r w:rsidRPr="004147D9">
        <w:rPr>
          <w:rFonts w:ascii="Times New Roman" w:hAnsi="Times New Roman" w:cs="Times New Roman"/>
          <w:sz w:val="24"/>
          <w:szCs w:val="24"/>
        </w:rPr>
        <w:t>-4</w:t>
      </w:r>
      <w:r w:rsidR="003C593C">
        <w:rPr>
          <w:rFonts w:ascii="Times New Roman" w:hAnsi="Times New Roman" w:cs="Times New Roman"/>
          <w:sz w:val="24"/>
          <w:szCs w:val="24"/>
        </w:rPr>
        <w:t>8</w:t>
      </w:r>
      <w:r w:rsidRPr="004147D9">
        <w:rPr>
          <w:rFonts w:ascii="Times New Roman" w:hAnsi="Times New Roman" w:cs="Times New Roman"/>
          <w:sz w:val="24"/>
          <w:szCs w:val="24"/>
        </w:rPr>
        <w:t>, 9</w:t>
      </w:r>
      <w:r w:rsidR="003C593C">
        <w:rPr>
          <w:rFonts w:ascii="Times New Roman" w:hAnsi="Times New Roman" w:cs="Times New Roman"/>
          <w:sz w:val="24"/>
          <w:szCs w:val="24"/>
        </w:rPr>
        <w:t>3</w:t>
      </w:r>
      <w:r w:rsidRPr="004147D9">
        <w:rPr>
          <w:rFonts w:ascii="Times New Roman" w:hAnsi="Times New Roman" w:cs="Times New Roman"/>
          <w:sz w:val="24"/>
          <w:szCs w:val="24"/>
        </w:rPr>
        <w:t>,</w:t>
      </w:r>
      <w:r w:rsidR="00996A43">
        <w:rPr>
          <w:rFonts w:ascii="Times New Roman" w:hAnsi="Times New Roman" w:cs="Times New Roman"/>
          <w:sz w:val="24"/>
          <w:szCs w:val="24"/>
        </w:rPr>
        <w:t xml:space="preserve"> 430(8), </w:t>
      </w:r>
      <w:proofErr w:type="gramStart"/>
      <w:r w:rsidR="00996A43">
        <w:rPr>
          <w:rFonts w:ascii="Times New Roman" w:hAnsi="Times New Roman" w:cs="Times New Roman"/>
          <w:sz w:val="24"/>
          <w:szCs w:val="24"/>
        </w:rPr>
        <w:t>437</w:t>
      </w:r>
      <w:proofErr w:type="gramEnd"/>
      <w:r w:rsidRPr="004147D9">
        <w:rPr>
          <w:rFonts w:ascii="Times New Roman" w:hAnsi="Times New Roman" w:cs="Times New Roman"/>
          <w:sz w:val="24"/>
          <w:szCs w:val="24"/>
        </w:rPr>
        <w:t>]</w:t>
      </w:r>
      <w:r w:rsidRPr="00AF6A42">
        <w:rPr>
          <w:rFonts w:ascii="Times New Roman" w:hAnsi="Times New Roman" w:cs="Times New Roman"/>
          <w:sz w:val="24"/>
          <w:szCs w:val="24"/>
        </w:rPr>
        <w:t xml:space="preserve">. </w:t>
      </w:r>
    </w:p>
    <w:p w:rsidR="00AF6A42" w:rsidRDefault="00AF6A42" w:rsidP="008F1EA3">
      <w:pPr>
        <w:jc w:val="both"/>
        <w:rPr>
          <w:rFonts w:ascii="Times New Roman" w:hAnsi="Times New Roman" w:cs="Times New Roman"/>
          <w:sz w:val="24"/>
          <w:szCs w:val="24"/>
        </w:rPr>
      </w:pPr>
    </w:p>
    <w:p w:rsidR="00AF6A42" w:rsidRDefault="00AF6A42" w:rsidP="008F1EA3">
      <w:pPr>
        <w:jc w:val="both"/>
        <w:rPr>
          <w:rFonts w:ascii="Times New Roman" w:hAnsi="Times New Roman" w:cs="Times New Roman"/>
          <w:sz w:val="24"/>
          <w:szCs w:val="24"/>
        </w:rPr>
      </w:pPr>
      <w:r w:rsidRPr="00AF6A42">
        <w:rPr>
          <w:rFonts w:ascii="Times New Roman" w:hAnsi="Times New Roman" w:cs="Times New Roman"/>
          <w:sz w:val="24"/>
          <w:szCs w:val="24"/>
        </w:rPr>
        <w:t xml:space="preserve">Eventually, Mr </w:t>
      </w:r>
      <w:proofErr w:type="spellStart"/>
      <w:r w:rsidRPr="00AF6A42">
        <w:rPr>
          <w:rFonts w:ascii="Times New Roman" w:hAnsi="Times New Roman" w:cs="Times New Roman"/>
          <w:sz w:val="24"/>
          <w:szCs w:val="24"/>
        </w:rPr>
        <w:t>Wamala</w:t>
      </w:r>
      <w:proofErr w:type="spellEnd"/>
      <w:r w:rsidRPr="00AF6A42">
        <w:rPr>
          <w:rFonts w:ascii="Times New Roman" w:hAnsi="Times New Roman" w:cs="Times New Roman"/>
          <w:sz w:val="24"/>
          <w:szCs w:val="24"/>
        </w:rPr>
        <w:t xml:space="preserve"> was dragged off the airplane to a waiting escort van. This part of the assault was captured by the van’s CCTV camera in footage played in court and described by the Judge as “shocking</w:t>
      </w:r>
      <w:r w:rsidRPr="00551457">
        <w:rPr>
          <w:rFonts w:ascii="Times New Roman" w:hAnsi="Times New Roman" w:cs="Times New Roman"/>
          <w:sz w:val="24"/>
          <w:szCs w:val="24"/>
        </w:rPr>
        <w:t>” [</w:t>
      </w:r>
      <w:r w:rsidR="00551457" w:rsidRPr="00551457">
        <w:rPr>
          <w:rFonts w:ascii="Times New Roman" w:hAnsi="Times New Roman" w:cs="Times New Roman"/>
          <w:sz w:val="24"/>
          <w:szCs w:val="24"/>
        </w:rPr>
        <w:t>444</w:t>
      </w:r>
      <w:r w:rsidRPr="00551457">
        <w:rPr>
          <w:rFonts w:ascii="Times New Roman" w:hAnsi="Times New Roman" w:cs="Times New Roman"/>
          <w:sz w:val="24"/>
          <w:szCs w:val="24"/>
        </w:rPr>
        <w:t>].</w:t>
      </w:r>
      <w:r w:rsidRPr="00AF6A42">
        <w:rPr>
          <w:rFonts w:ascii="Times New Roman" w:hAnsi="Times New Roman" w:cs="Times New Roman"/>
          <w:sz w:val="24"/>
          <w:szCs w:val="24"/>
        </w:rPr>
        <w:t xml:space="preserve"> The footage shows Mr </w:t>
      </w:r>
      <w:proofErr w:type="spellStart"/>
      <w:r w:rsidRPr="00AF6A42">
        <w:rPr>
          <w:rFonts w:ascii="Times New Roman" w:hAnsi="Times New Roman" w:cs="Times New Roman"/>
          <w:sz w:val="24"/>
          <w:szCs w:val="24"/>
        </w:rPr>
        <w:t>Wamala</w:t>
      </w:r>
      <w:proofErr w:type="spellEnd"/>
      <w:r w:rsidRPr="00AF6A42">
        <w:rPr>
          <w:rFonts w:ascii="Times New Roman" w:hAnsi="Times New Roman" w:cs="Times New Roman"/>
          <w:sz w:val="24"/>
          <w:szCs w:val="24"/>
        </w:rPr>
        <w:t xml:space="preserve"> being dragged into the van by his cuffed arms, crying out in pain, and with the escorts stood over him shouting at him</w:t>
      </w:r>
      <w:r>
        <w:rPr>
          <w:rFonts w:ascii="Times New Roman" w:hAnsi="Times New Roman" w:cs="Times New Roman"/>
          <w:sz w:val="24"/>
          <w:szCs w:val="24"/>
        </w:rPr>
        <w:t xml:space="preserve"> </w:t>
      </w:r>
      <w:r w:rsidRPr="00551457">
        <w:rPr>
          <w:rFonts w:ascii="Times New Roman" w:hAnsi="Times New Roman" w:cs="Times New Roman"/>
          <w:sz w:val="24"/>
          <w:szCs w:val="24"/>
        </w:rPr>
        <w:t>[</w:t>
      </w:r>
      <w:r w:rsidR="00551457" w:rsidRPr="00551457">
        <w:rPr>
          <w:rFonts w:ascii="Times New Roman" w:hAnsi="Times New Roman" w:cs="Times New Roman"/>
          <w:sz w:val="24"/>
          <w:szCs w:val="24"/>
        </w:rPr>
        <w:t xml:space="preserve">439, 443, </w:t>
      </w:r>
      <w:proofErr w:type="gramStart"/>
      <w:r w:rsidR="00551457" w:rsidRPr="00551457">
        <w:rPr>
          <w:rFonts w:ascii="Times New Roman" w:hAnsi="Times New Roman" w:cs="Times New Roman"/>
          <w:sz w:val="24"/>
          <w:szCs w:val="24"/>
        </w:rPr>
        <w:t>444</w:t>
      </w:r>
      <w:proofErr w:type="gramEnd"/>
      <w:r w:rsidRPr="00551457">
        <w:rPr>
          <w:rFonts w:ascii="Times New Roman" w:hAnsi="Times New Roman" w:cs="Times New Roman"/>
          <w:sz w:val="24"/>
          <w:szCs w:val="24"/>
        </w:rPr>
        <w:t>].</w:t>
      </w:r>
      <w:r w:rsidRPr="00AF6A42">
        <w:rPr>
          <w:rFonts w:ascii="Times New Roman" w:hAnsi="Times New Roman" w:cs="Times New Roman"/>
          <w:sz w:val="24"/>
          <w:szCs w:val="24"/>
        </w:rPr>
        <w:t xml:space="preserve"> </w:t>
      </w:r>
    </w:p>
    <w:p w:rsidR="00AF6A42" w:rsidRDefault="00AF6A42" w:rsidP="008F1EA3">
      <w:pPr>
        <w:jc w:val="both"/>
        <w:rPr>
          <w:rFonts w:ascii="Times New Roman" w:hAnsi="Times New Roman" w:cs="Times New Roman"/>
          <w:sz w:val="24"/>
          <w:szCs w:val="24"/>
        </w:rPr>
      </w:pPr>
    </w:p>
    <w:p w:rsidR="004147D9" w:rsidRDefault="00AF6A42" w:rsidP="008F1EA3">
      <w:pPr>
        <w:jc w:val="both"/>
        <w:rPr>
          <w:rFonts w:ascii="Times New Roman" w:hAnsi="Times New Roman" w:cs="Times New Roman"/>
          <w:sz w:val="24"/>
          <w:szCs w:val="24"/>
        </w:rPr>
      </w:pPr>
      <w:r w:rsidRPr="00AF6A42">
        <w:rPr>
          <w:rFonts w:ascii="Times New Roman" w:hAnsi="Times New Roman" w:cs="Times New Roman"/>
          <w:sz w:val="24"/>
          <w:szCs w:val="24"/>
        </w:rPr>
        <w:t xml:space="preserve">The High Court has found that Mr </w:t>
      </w:r>
      <w:proofErr w:type="spellStart"/>
      <w:r w:rsidRPr="00AF6A42">
        <w:rPr>
          <w:rFonts w:ascii="Times New Roman" w:hAnsi="Times New Roman" w:cs="Times New Roman"/>
          <w:sz w:val="24"/>
          <w:szCs w:val="24"/>
        </w:rPr>
        <w:t>Wamala</w:t>
      </w:r>
      <w:proofErr w:type="spellEnd"/>
      <w:r w:rsidRPr="00AF6A42">
        <w:rPr>
          <w:rFonts w:ascii="Times New Roman" w:hAnsi="Times New Roman" w:cs="Times New Roman"/>
          <w:sz w:val="24"/>
          <w:szCs w:val="24"/>
        </w:rPr>
        <w:t xml:space="preserve"> suffered serious physical injuries as a result of the assault, as well as severe psychiatric injuries the effects of which are on-going.</w:t>
      </w:r>
    </w:p>
    <w:p w:rsidR="00144E09" w:rsidRPr="00780863" w:rsidRDefault="00144E09" w:rsidP="008F1EA3">
      <w:pPr>
        <w:jc w:val="both"/>
        <w:rPr>
          <w:rFonts w:ascii="Times New Roman" w:hAnsi="Times New Roman" w:cs="Times New Roman"/>
          <w:sz w:val="24"/>
          <w:szCs w:val="24"/>
        </w:rPr>
      </w:pPr>
    </w:p>
    <w:p w:rsidR="00135AF9" w:rsidRPr="00780863" w:rsidRDefault="00144E09" w:rsidP="008F1EA3">
      <w:pPr>
        <w:jc w:val="both"/>
        <w:rPr>
          <w:rFonts w:ascii="Times New Roman" w:hAnsi="Times New Roman" w:cs="Times New Roman"/>
          <w:sz w:val="24"/>
          <w:szCs w:val="24"/>
        </w:rPr>
      </w:pPr>
      <w:r w:rsidRPr="00780863">
        <w:rPr>
          <w:rFonts w:ascii="Times New Roman" w:hAnsi="Times New Roman" w:cs="Times New Roman"/>
          <w:sz w:val="24"/>
          <w:szCs w:val="24"/>
        </w:rPr>
        <w:t>In further damning findings, the Judge found that</w:t>
      </w:r>
      <w:r w:rsidR="00135AF9" w:rsidRPr="00780863">
        <w:rPr>
          <w:rFonts w:ascii="Times New Roman" w:hAnsi="Times New Roman" w:cs="Times New Roman"/>
          <w:sz w:val="24"/>
          <w:szCs w:val="24"/>
        </w:rPr>
        <w:t>:</w:t>
      </w:r>
    </w:p>
    <w:p w:rsidR="00135AF9" w:rsidRPr="00780863" w:rsidRDefault="00135AF9" w:rsidP="008F1EA3">
      <w:pPr>
        <w:jc w:val="both"/>
        <w:rPr>
          <w:rFonts w:ascii="Times New Roman" w:hAnsi="Times New Roman" w:cs="Times New Roman"/>
          <w:sz w:val="24"/>
          <w:szCs w:val="24"/>
        </w:rPr>
      </w:pPr>
    </w:p>
    <w:p w:rsidR="00EB0C30" w:rsidRPr="00551457" w:rsidRDefault="002F20DF" w:rsidP="008F1EA3">
      <w:pPr>
        <w:pStyle w:val="ListParagraph"/>
        <w:numPr>
          <w:ilvl w:val="0"/>
          <w:numId w:val="2"/>
        </w:numPr>
        <w:jc w:val="both"/>
        <w:rPr>
          <w:rFonts w:ascii="Times New Roman" w:hAnsi="Times New Roman" w:cs="Times New Roman"/>
          <w:sz w:val="24"/>
          <w:szCs w:val="24"/>
        </w:rPr>
      </w:pPr>
      <w:r w:rsidRPr="002F20DF">
        <w:rPr>
          <w:rFonts w:ascii="Times New Roman" w:hAnsi="Times New Roman" w:cs="Times New Roman"/>
          <w:sz w:val="24"/>
          <w:szCs w:val="24"/>
        </w:rPr>
        <w:t>Reliance’s staff made “highly improper” amendments to a critically important UK Border Agency document. Reliance/</w:t>
      </w:r>
      <w:proofErr w:type="spellStart"/>
      <w:r w:rsidRPr="002F20DF">
        <w:rPr>
          <w:rFonts w:ascii="Times New Roman" w:hAnsi="Times New Roman" w:cs="Times New Roman"/>
          <w:sz w:val="24"/>
          <w:szCs w:val="24"/>
        </w:rPr>
        <w:t>Tascor</w:t>
      </w:r>
      <w:proofErr w:type="spellEnd"/>
      <w:r w:rsidRPr="002F20DF">
        <w:rPr>
          <w:rFonts w:ascii="Times New Roman" w:hAnsi="Times New Roman" w:cs="Times New Roman"/>
          <w:sz w:val="24"/>
          <w:szCs w:val="24"/>
        </w:rPr>
        <w:t xml:space="preserve"> then repeatedly disputed that its staff had done so in docume</w:t>
      </w:r>
      <w:r>
        <w:rPr>
          <w:rFonts w:ascii="Times New Roman" w:hAnsi="Times New Roman" w:cs="Times New Roman"/>
          <w:sz w:val="24"/>
          <w:szCs w:val="24"/>
        </w:rPr>
        <w:t xml:space="preserve">nts submitted to the High </w:t>
      </w:r>
      <w:r w:rsidRPr="00551457">
        <w:rPr>
          <w:rFonts w:ascii="Times New Roman" w:hAnsi="Times New Roman" w:cs="Times New Roman"/>
          <w:sz w:val="24"/>
          <w:szCs w:val="24"/>
        </w:rPr>
        <w:t xml:space="preserve">Court </w:t>
      </w:r>
      <w:r w:rsidR="00EB0C30" w:rsidRPr="00551457">
        <w:rPr>
          <w:rFonts w:ascii="Times New Roman" w:hAnsi="Times New Roman" w:cs="Times New Roman"/>
          <w:sz w:val="24"/>
          <w:szCs w:val="24"/>
        </w:rPr>
        <w:t>[</w:t>
      </w:r>
      <w:r w:rsidR="00551457" w:rsidRPr="00551457">
        <w:rPr>
          <w:rFonts w:ascii="Times New Roman" w:hAnsi="Times New Roman" w:cs="Times New Roman"/>
          <w:sz w:val="24"/>
          <w:szCs w:val="24"/>
        </w:rPr>
        <w:t xml:space="preserve">407, 496, </w:t>
      </w:r>
      <w:proofErr w:type="gramStart"/>
      <w:r w:rsidR="00551457" w:rsidRPr="00551457">
        <w:rPr>
          <w:rFonts w:ascii="Times New Roman" w:hAnsi="Times New Roman" w:cs="Times New Roman"/>
          <w:sz w:val="24"/>
          <w:szCs w:val="24"/>
        </w:rPr>
        <w:t>552</w:t>
      </w:r>
      <w:proofErr w:type="gramEnd"/>
      <w:r w:rsidR="00EB0C30" w:rsidRPr="00551457">
        <w:rPr>
          <w:rFonts w:ascii="Times New Roman" w:hAnsi="Times New Roman" w:cs="Times New Roman"/>
          <w:sz w:val="24"/>
          <w:szCs w:val="24"/>
        </w:rPr>
        <w:t>].</w:t>
      </w:r>
    </w:p>
    <w:p w:rsidR="00BB28B3" w:rsidRPr="00721205" w:rsidRDefault="00135AF9" w:rsidP="008F1EA3">
      <w:pPr>
        <w:pStyle w:val="ListParagraph"/>
        <w:numPr>
          <w:ilvl w:val="0"/>
          <w:numId w:val="2"/>
        </w:numPr>
        <w:jc w:val="both"/>
        <w:rPr>
          <w:rFonts w:ascii="Times New Roman" w:hAnsi="Times New Roman" w:cs="Times New Roman"/>
          <w:sz w:val="24"/>
          <w:szCs w:val="24"/>
        </w:rPr>
      </w:pPr>
      <w:r w:rsidRPr="00780863">
        <w:rPr>
          <w:rFonts w:ascii="Times New Roman" w:hAnsi="Times New Roman" w:cs="Times New Roman"/>
          <w:sz w:val="24"/>
          <w:szCs w:val="24"/>
        </w:rPr>
        <w:t xml:space="preserve">One of the </w:t>
      </w:r>
      <w:proofErr w:type="spellStart"/>
      <w:r w:rsidRPr="00780863">
        <w:rPr>
          <w:rFonts w:ascii="Times New Roman" w:hAnsi="Times New Roman" w:cs="Times New Roman"/>
          <w:sz w:val="24"/>
          <w:szCs w:val="24"/>
        </w:rPr>
        <w:t>Tascor</w:t>
      </w:r>
      <w:proofErr w:type="spellEnd"/>
      <w:r w:rsidRPr="00780863">
        <w:rPr>
          <w:rFonts w:ascii="Times New Roman" w:hAnsi="Times New Roman" w:cs="Times New Roman"/>
          <w:sz w:val="24"/>
          <w:szCs w:val="24"/>
        </w:rPr>
        <w:t xml:space="preserve"> officers, Carol </w:t>
      </w:r>
      <w:proofErr w:type="spellStart"/>
      <w:r w:rsidRPr="00780863">
        <w:rPr>
          <w:rFonts w:ascii="Times New Roman" w:hAnsi="Times New Roman" w:cs="Times New Roman"/>
          <w:sz w:val="24"/>
          <w:szCs w:val="24"/>
        </w:rPr>
        <w:t>Govey</w:t>
      </w:r>
      <w:proofErr w:type="spellEnd"/>
      <w:r w:rsidRPr="00780863">
        <w:rPr>
          <w:rFonts w:ascii="Times New Roman" w:hAnsi="Times New Roman" w:cs="Times New Roman"/>
          <w:sz w:val="24"/>
          <w:szCs w:val="24"/>
        </w:rPr>
        <w:t>, provided “manufactured testimony” to the High Court [</w:t>
      </w:r>
      <w:r w:rsidR="003C593C">
        <w:rPr>
          <w:rFonts w:ascii="Times New Roman" w:hAnsi="Times New Roman" w:cs="Times New Roman"/>
          <w:sz w:val="24"/>
          <w:szCs w:val="24"/>
        </w:rPr>
        <w:t>205</w:t>
      </w:r>
      <w:r w:rsidRPr="00780863">
        <w:rPr>
          <w:rFonts w:ascii="Times New Roman" w:hAnsi="Times New Roman" w:cs="Times New Roman"/>
          <w:sz w:val="24"/>
          <w:szCs w:val="24"/>
        </w:rPr>
        <w:t xml:space="preserve">]. </w:t>
      </w:r>
      <w:r w:rsidR="00721205">
        <w:rPr>
          <w:rFonts w:ascii="Times New Roman" w:hAnsi="Times New Roman" w:cs="Times New Roman"/>
          <w:sz w:val="24"/>
          <w:szCs w:val="24"/>
        </w:rPr>
        <w:t xml:space="preserve"> </w:t>
      </w:r>
      <w:r w:rsidR="005B0EB0" w:rsidRPr="00721205">
        <w:rPr>
          <w:rFonts w:ascii="Times New Roman" w:hAnsi="Times New Roman" w:cs="Times New Roman"/>
          <w:sz w:val="24"/>
          <w:szCs w:val="24"/>
        </w:rPr>
        <w:t xml:space="preserve">Ms </w:t>
      </w:r>
      <w:proofErr w:type="spellStart"/>
      <w:r w:rsidR="005B0EB0" w:rsidRPr="00721205">
        <w:rPr>
          <w:rFonts w:ascii="Times New Roman" w:hAnsi="Times New Roman" w:cs="Times New Roman"/>
          <w:sz w:val="24"/>
          <w:szCs w:val="24"/>
        </w:rPr>
        <w:t>Govey</w:t>
      </w:r>
      <w:proofErr w:type="spellEnd"/>
      <w:r w:rsidR="005B0EB0" w:rsidRPr="00721205">
        <w:rPr>
          <w:rFonts w:ascii="Times New Roman" w:hAnsi="Times New Roman" w:cs="Times New Roman"/>
          <w:sz w:val="24"/>
          <w:szCs w:val="24"/>
        </w:rPr>
        <w:t xml:space="preserve"> was also criticised for</w:t>
      </w:r>
      <w:r w:rsidR="00275EC2">
        <w:rPr>
          <w:rFonts w:ascii="Times New Roman" w:hAnsi="Times New Roman" w:cs="Times New Roman"/>
          <w:sz w:val="24"/>
          <w:szCs w:val="24"/>
        </w:rPr>
        <w:t xml:space="preserve"> </w:t>
      </w:r>
      <w:r w:rsidR="005B0EB0" w:rsidRPr="00721205">
        <w:rPr>
          <w:rFonts w:ascii="Times New Roman" w:hAnsi="Times New Roman" w:cs="Times New Roman"/>
          <w:sz w:val="24"/>
          <w:szCs w:val="24"/>
        </w:rPr>
        <w:t xml:space="preserve">“antagonistic” and </w:t>
      </w:r>
      <w:r w:rsidR="005B0EB0" w:rsidRPr="00721205">
        <w:rPr>
          <w:rFonts w:ascii="Times New Roman" w:hAnsi="Times New Roman" w:cs="Times New Roman"/>
          <w:sz w:val="24"/>
          <w:szCs w:val="24"/>
        </w:rPr>
        <w:lastRenderedPageBreak/>
        <w:t>“</w:t>
      </w:r>
      <w:proofErr w:type="gramStart"/>
      <w:r w:rsidR="005B0EB0" w:rsidRPr="00721205">
        <w:rPr>
          <w:rFonts w:ascii="Times New Roman" w:hAnsi="Times New Roman" w:cs="Times New Roman"/>
          <w:sz w:val="24"/>
          <w:szCs w:val="24"/>
        </w:rPr>
        <w:t>unprofessional</w:t>
      </w:r>
      <w:proofErr w:type="gramEnd"/>
      <w:r w:rsidR="005B0EB0" w:rsidRPr="00721205">
        <w:rPr>
          <w:rFonts w:ascii="Times New Roman" w:hAnsi="Times New Roman" w:cs="Times New Roman"/>
          <w:sz w:val="24"/>
          <w:szCs w:val="24"/>
        </w:rPr>
        <w:t xml:space="preserve"> behaviour” towards Mr </w:t>
      </w:r>
      <w:proofErr w:type="spellStart"/>
      <w:r w:rsidR="005B0EB0" w:rsidRPr="00721205">
        <w:rPr>
          <w:rFonts w:ascii="Times New Roman" w:hAnsi="Times New Roman" w:cs="Times New Roman"/>
          <w:sz w:val="24"/>
          <w:szCs w:val="24"/>
        </w:rPr>
        <w:t>Wamala</w:t>
      </w:r>
      <w:proofErr w:type="spellEnd"/>
      <w:r w:rsidR="002F20DF">
        <w:rPr>
          <w:rFonts w:ascii="Times New Roman" w:hAnsi="Times New Roman" w:cs="Times New Roman"/>
          <w:sz w:val="24"/>
          <w:szCs w:val="24"/>
        </w:rPr>
        <w:t>, which was</w:t>
      </w:r>
      <w:r w:rsidR="00F32AB3">
        <w:rPr>
          <w:rFonts w:ascii="Times New Roman" w:hAnsi="Times New Roman" w:cs="Times New Roman"/>
          <w:sz w:val="24"/>
          <w:szCs w:val="24"/>
        </w:rPr>
        <w:t xml:space="preserve"> recorded in the CCTV footage</w:t>
      </w:r>
      <w:r w:rsidR="002F20DF">
        <w:rPr>
          <w:rFonts w:ascii="Times New Roman" w:hAnsi="Times New Roman" w:cs="Times New Roman"/>
          <w:sz w:val="24"/>
          <w:szCs w:val="24"/>
        </w:rPr>
        <w:t>; this included</w:t>
      </w:r>
      <w:r w:rsidR="005B0EB0" w:rsidRPr="00721205">
        <w:rPr>
          <w:rFonts w:ascii="Times New Roman" w:hAnsi="Times New Roman" w:cs="Times New Roman"/>
          <w:sz w:val="24"/>
          <w:szCs w:val="24"/>
        </w:rPr>
        <w:t xml:space="preserve"> referring </w:t>
      </w:r>
      <w:r w:rsidR="00F32AB3" w:rsidRPr="00721205">
        <w:rPr>
          <w:rFonts w:ascii="Times New Roman" w:hAnsi="Times New Roman" w:cs="Times New Roman"/>
          <w:sz w:val="24"/>
          <w:szCs w:val="24"/>
        </w:rPr>
        <w:t xml:space="preserve">repeatedly </w:t>
      </w:r>
      <w:r w:rsidR="005B0EB0" w:rsidRPr="00721205">
        <w:rPr>
          <w:rFonts w:ascii="Times New Roman" w:hAnsi="Times New Roman" w:cs="Times New Roman"/>
          <w:sz w:val="24"/>
          <w:szCs w:val="24"/>
        </w:rPr>
        <w:t xml:space="preserve">to Mr </w:t>
      </w:r>
      <w:proofErr w:type="spellStart"/>
      <w:r w:rsidR="005B0EB0" w:rsidRPr="00721205">
        <w:rPr>
          <w:rFonts w:ascii="Times New Roman" w:hAnsi="Times New Roman" w:cs="Times New Roman"/>
          <w:sz w:val="24"/>
          <w:szCs w:val="24"/>
        </w:rPr>
        <w:t>Wamala</w:t>
      </w:r>
      <w:proofErr w:type="spellEnd"/>
      <w:r w:rsidR="005B0EB0" w:rsidRPr="00721205">
        <w:rPr>
          <w:rFonts w:ascii="Times New Roman" w:hAnsi="Times New Roman" w:cs="Times New Roman"/>
          <w:sz w:val="24"/>
          <w:szCs w:val="24"/>
        </w:rPr>
        <w:t>, who is black, as “Bruno” [</w:t>
      </w:r>
      <w:r w:rsidR="003C593C">
        <w:rPr>
          <w:rFonts w:ascii="Times New Roman" w:hAnsi="Times New Roman" w:cs="Times New Roman"/>
          <w:sz w:val="24"/>
          <w:szCs w:val="24"/>
        </w:rPr>
        <w:t>213</w:t>
      </w:r>
      <w:r w:rsidR="005B0EB0" w:rsidRPr="00721205">
        <w:rPr>
          <w:rFonts w:ascii="Times New Roman" w:hAnsi="Times New Roman" w:cs="Times New Roman"/>
          <w:sz w:val="24"/>
          <w:szCs w:val="24"/>
        </w:rPr>
        <w:t>-</w:t>
      </w:r>
      <w:r w:rsidR="003C593C">
        <w:rPr>
          <w:rFonts w:ascii="Times New Roman" w:hAnsi="Times New Roman" w:cs="Times New Roman"/>
          <w:sz w:val="24"/>
          <w:szCs w:val="24"/>
        </w:rPr>
        <w:t>214</w:t>
      </w:r>
      <w:r w:rsidR="005B0EB0" w:rsidRPr="00721205">
        <w:rPr>
          <w:rFonts w:ascii="Times New Roman" w:hAnsi="Times New Roman" w:cs="Times New Roman"/>
          <w:sz w:val="24"/>
          <w:szCs w:val="24"/>
        </w:rPr>
        <w:t>]</w:t>
      </w:r>
      <w:r w:rsidR="00604728" w:rsidRPr="00721205">
        <w:rPr>
          <w:rFonts w:ascii="Times New Roman" w:hAnsi="Times New Roman" w:cs="Times New Roman"/>
          <w:sz w:val="24"/>
          <w:szCs w:val="24"/>
        </w:rPr>
        <w:t>.</w:t>
      </w:r>
      <w:r w:rsidR="00F32AB3">
        <w:rPr>
          <w:rFonts w:ascii="Times New Roman" w:hAnsi="Times New Roman" w:cs="Times New Roman"/>
          <w:sz w:val="24"/>
          <w:szCs w:val="24"/>
        </w:rPr>
        <w:t xml:space="preserve"> </w:t>
      </w:r>
    </w:p>
    <w:p w:rsidR="00BB28B3" w:rsidRPr="00780863" w:rsidRDefault="00BB28B3" w:rsidP="008F1EA3">
      <w:pPr>
        <w:pStyle w:val="ListParagraph"/>
        <w:numPr>
          <w:ilvl w:val="0"/>
          <w:numId w:val="2"/>
        </w:numPr>
        <w:jc w:val="both"/>
        <w:rPr>
          <w:rFonts w:ascii="Times New Roman" w:hAnsi="Times New Roman" w:cs="Times New Roman"/>
          <w:sz w:val="24"/>
          <w:szCs w:val="24"/>
        </w:rPr>
      </w:pPr>
      <w:r w:rsidRPr="00780863">
        <w:rPr>
          <w:rFonts w:ascii="Times New Roman" w:hAnsi="Times New Roman" w:cs="Times New Roman"/>
          <w:sz w:val="24"/>
          <w:szCs w:val="24"/>
        </w:rPr>
        <w:t>Another officer, Carol Lee, had in her evidence before the High Court “constructed an account thought to be helpful to [</w:t>
      </w:r>
      <w:proofErr w:type="spellStart"/>
      <w:r w:rsidRPr="00780863">
        <w:rPr>
          <w:rFonts w:ascii="Times New Roman" w:hAnsi="Times New Roman" w:cs="Times New Roman"/>
          <w:sz w:val="24"/>
          <w:szCs w:val="24"/>
        </w:rPr>
        <w:t>Tascor’s</w:t>
      </w:r>
      <w:proofErr w:type="spellEnd"/>
      <w:r w:rsidRPr="00780863">
        <w:rPr>
          <w:rFonts w:ascii="Times New Roman" w:hAnsi="Times New Roman" w:cs="Times New Roman"/>
          <w:sz w:val="24"/>
          <w:szCs w:val="24"/>
        </w:rPr>
        <w:t>] case” [2</w:t>
      </w:r>
      <w:r w:rsidR="003C593C">
        <w:rPr>
          <w:rFonts w:ascii="Times New Roman" w:hAnsi="Times New Roman" w:cs="Times New Roman"/>
          <w:sz w:val="24"/>
          <w:szCs w:val="24"/>
        </w:rPr>
        <w:t>2</w:t>
      </w:r>
      <w:r w:rsidRPr="00780863">
        <w:rPr>
          <w:rFonts w:ascii="Times New Roman" w:hAnsi="Times New Roman" w:cs="Times New Roman"/>
          <w:sz w:val="24"/>
          <w:szCs w:val="24"/>
        </w:rPr>
        <w:t>3]</w:t>
      </w:r>
      <w:r w:rsidR="00B01F1B" w:rsidRPr="00780863">
        <w:rPr>
          <w:rFonts w:ascii="Times New Roman" w:hAnsi="Times New Roman" w:cs="Times New Roman"/>
          <w:sz w:val="24"/>
          <w:szCs w:val="24"/>
        </w:rPr>
        <w:t>.</w:t>
      </w:r>
    </w:p>
    <w:p w:rsidR="00BB28B3" w:rsidRPr="00AF6A42" w:rsidRDefault="00AF6A42" w:rsidP="00AF6A42">
      <w:pPr>
        <w:pStyle w:val="ListParagraph"/>
        <w:numPr>
          <w:ilvl w:val="0"/>
          <w:numId w:val="2"/>
        </w:numPr>
        <w:jc w:val="both"/>
        <w:rPr>
          <w:rFonts w:ascii="Times New Roman" w:hAnsi="Times New Roman" w:cs="Times New Roman"/>
          <w:sz w:val="24"/>
          <w:szCs w:val="24"/>
        </w:rPr>
      </w:pPr>
      <w:r w:rsidRPr="00AF6A42">
        <w:rPr>
          <w:rFonts w:ascii="Times New Roman" w:hAnsi="Times New Roman" w:cs="Times New Roman"/>
          <w:sz w:val="24"/>
          <w:szCs w:val="24"/>
        </w:rPr>
        <w:t xml:space="preserve">Before he was placed on the airplane, Mr </w:t>
      </w:r>
      <w:proofErr w:type="spellStart"/>
      <w:r w:rsidRPr="00AF6A42">
        <w:rPr>
          <w:rFonts w:ascii="Times New Roman" w:hAnsi="Times New Roman" w:cs="Times New Roman"/>
          <w:sz w:val="24"/>
          <w:szCs w:val="24"/>
        </w:rPr>
        <w:t>Wamala</w:t>
      </w:r>
      <w:proofErr w:type="spellEnd"/>
      <w:r w:rsidRPr="00AF6A42">
        <w:rPr>
          <w:rFonts w:ascii="Times New Roman" w:hAnsi="Times New Roman" w:cs="Times New Roman"/>
          <w:sz w:val="24"/>
          <w:szCs w:val="24"/>
        </w:rPr>
        <w:t xml:space="preserve"> correctly informed the officers that they were acting unlawfully. However, their response was simply to laugh at him and to tell him they were “not bothered”. According to the Judge, they displayed a complete lack of understanding of when it is lawfu</w:t>
      </w:r>
      <w:r>
        <w:rPr>
          <w:rFonts w:ascii="Times New Roman" w:hAnsi="Times New Roman" w:cs="Times New Roman"/>
          <w:sz w:val="24"/>
          <w:szCs w:val="24"/>
        </w:rPr>
        <w:t xml:space="preserve">l to remove someone from the UK </w:t>
      </w:r>
      <w:r w:rsidR="005B0EB0" w:rsidRPr="00AF6A42">
        <w:rPr>
          <w:rFonts w:ascii="Times New Roman" w:hAnsi="Times New Roman" w:cs="Times New Roman"/>
          <w:sz w:val="24"/>
          <w:szCs w:val="24"/>
        </w:rPr>
        <w:t>[11</w:t>
      </w:r>
      <w:r w:rsidR="003C593C">
        <w:rPr>
          <w:rFonts w:ascii="Times New Roman" w:hAnsi="Times New Roman" w:cs="Times New Roman"/>
          <w:sz w:val="24"/>
          <w:szCs w:val="24"/>
        </w:rPr>
        <w:t>4</w:t>
      </w:r>
      <w:r w:rsidR="005B0EB0" w:rsidRPr="00AF6A42">
        <w:rPr>
          <w:rFonts w:ascii="Times New Roman" w:hAnsi="Times New Roman" w:cs="Times New Roman"/>
          <w:sz w:val="24"/>
          <w:szCs w:val="24"/>
        </w:rPr>
        <w:t>,</w:t>
      </w:r>
      <w:r w:rsidR="00551457">
        <w:rPr>
          <w:rFonts w:ascii="Times New Roman" w:hAnsi="Times New Roman" w:cs="Times New Roman"/>
          <w:sz w:val="24"/>
          <w:szCs w:val="24"/>
        </w:rPr>
        <w:t xml:space="preserve"> 54</w:t>
      </w:r>
      <w:r w:rsidR="00551457" w:rsidRPr="00551457">
        <w:rPr>
          <w:rFonts w:ascii="Times New Roman" w:hAnsi="Times New Roman" w:cs="Times New Roman"/>
          <w:sz w:val="24"/>
          <w:szCs w:val="24"/>
        </w:rPr>
        <w:t>7</w:t>
      </w:r>
      <w:r w:rsidR="005B0EB0" w:rsidRPr="00551457">
        <w:rPr>
          <w:rFonts w:ascii="Times New Roman" w:hAnsi="Times New Roman" w:cs="Times New Roman"/>
          <w:sz w:val="24"/>
          <w:szCs w:val="24"/>
        </w:rPr>
        <w:t>].</w:t>
      </w:r>
    </w:p>
    <w:p w:rsidR="00A1208B" w:rsidRPr="00551457" w:rsidRDefault="00AF6A42" w:rsidP="00AF6A42">
      <w:pPr>
        <w:pStyle w:val="ListParagraph"/>
        <w:numPr>
          <w:ilvl w:val="0"/>
          <w:numId w:val="2"/>
        </w:numPr>
        <w:jc w:val="both"/>
        <w:rPr>
          <w:rFonts w:ascii="Times New Roman" w:hAnsi="Times New Roman" w:cs="Times New Roman"/>
          <w:sz w:val="24"/>
          <w:szCs w:val="24"/>
        </w:rPr>
      </w:pPr>
      <w:r w:rsidRPr="00AF6A42">
        <w:rPr>
          <w:rFonts w:ascii="Times New Roman" w:hAnsi="Times New Roman" w:cs="Times New Roman"/>
          <w:sz w:val="24"/>
          <w:szCs w:val="24"/>
        </w:rPr>
        <w:t xml:space="preserve">After the incident, </w:t>
      </w:r>
      <w:proofErr w:type="spellStart"/>
      <w:r w:rsidRPr="00AF6A42">
        <w:rPr>
          <w:rFonts w:ascii="Times New Roman" w:hAnsi="Times New Roman" w:cs="Times New Roman"/>
          <w:sz w:val="24"/>
          <w:szCs w:val="24"/>
        </w:rPr>
        <w:t>Tascor</w:t>
      </w:r>
      <w:proofErr w:type="spellEnd"/>
      <w:r w:rsidRPr="00AF6A42">
        <w:rPr>
          <w:rFonts w:ascii="Times New Roman" w:hAnsi="Times New Roman" w:cs="Times New Roman"/>
          <w:sz w:val="24"/>
          <w:szCs w:val="24"/>
        </w:rPr>
        <w:t xml:space="preserve"> told the Home Office that Mr </w:t>
      </w:r>
      <w:proofErr w:type="spellStart"/>
      <w:r w:rsidRPr="00AF6A42">
        <w:rPr>
          <w:rFonts w:ascii="Times New Roman" w:hAnsi="Times New Roman" w:cs="Times New Roman"/>
          <w:sz w:val="24"/>
          <w:szCs w:val="24"/>
        </w:rPr>
        <w:t>Wamala</w:t>
      </w:r>
      <w:proofErr w:type="spellEnd"/>
      <w:r w:rsidRPr="00AF6A42">
        <w:rPr>
          <w:rFonts w:ascii="Times New Roman" w:hAnsi="Times New Roman" w:cs="Times New Roman"/>
          <w:sz w:val="24"/>
          <w:szCs w:val="24"/>
        </w:rPr>
        <w:t xml:space="preserve"> had been violent and aggressive. This false statement had “severe” consequences for Mr </w:t>
      </w:r>
      <w:proofErr w:type="spellStart"/>
      <w:r w:rsidRPr="00AF6A42">
        <w:rPr>
          <w:rFonts w:ascii="Times New Roman" w:hAnsi="Times New Roman" w:cs="Times New Roman"/>
          <w:sz w:val="24"/>
          <w:szCs w:val="24"/>
        </w:rPr>
        <w:t>Wamala</w:t>
      </w:r>
      <w:proofErr w:type="spellEnd"/>
      <w:r w:rsidRPr="00AF6A42">
        <w:rPr>
          <w:rFonts w:ascii="Times New Roman" w:hAnsi="Times New Roman" w:cs="Times New Roman"/>
          <w:sz w:val="24"/>
          <w:szCs w:val="24"/>
        </w:rPr>
        <w:t xml:space="preserve"> in terms of his subsequent treatment</w:t>
      </w:r>
      <w:r>
        <w:rPr>
          <w:rFonts w:ascii="Times New Roman" w:hAnsi="Times New Roman" w:cs="Times New Roman"/>
          <w:sz w:val="24"/>
          <w:szCs w:val="24"/>
        </w:rPr>
        <w:t xml:space="preserve"> by the immigration </w:t>
      </w:r>
      <w:r w:rsidRPr="00551457">
        <w:rPr>
          <w:rFonts w:ascii="Times New Roman" w:hAnsi="Times New Roman" w:cs="Times New Roman"/>
          <w:sz w:val="24"/>
          <w:szCs w:val="24"/>
        </w:rPr>
        <w:t xml:space="preserve">authorities </w:t>
      </w:r>
      <w:r w:rsidR="00A1208B" w:rsidRPr="00551457">
        <w:rPr>
          <w:rFonts w:ascii="Times New Roman" w:hAnsi="Times New Roman" w:cs="Times New Roman"/>
          <w:sz w:val="24"/>
          <w:szCs w:val="24"/>
        </w:rPr>
        <w:t>[</w:t>
      </w:r>
      <w:r w:rsidR="00551457" w:rsidRPr="00551457">
        <w:rPr>
          <w:rFonts w:ascii="Times New Roman" w:hAnsi="Times New Roman" w:cs="Times New Roman"/>
          <w:sz w:val="24"/>
          <w:szCs w:val="24"/>
        </w:rPr>
        <w:t>548</w:t>
      </w:r>
      <w:r w:rsidR="00A1208B" w:rsidRPr="00551457">
        <w:rPr>
          <w:rFonts w:ascii="Times New Roman" w:hAnsi="Times New Roman" w:cs="Times New Roman"/>
          <w:sz w:val="24"/>
          <w:szCs w:val="24"/>
        </w:rPr>
        <w:t>].</w:t>
      </w:r>
    </w:p>
    <w:p w:rsidR="00144E09" w:rsidRPr="00780863" w:rsidRDefault="00144E09" w:rsidP="008F1EA3">
      <w:pPr>
        <w:jc w:val="both"/>
        <w:rPr>
          <w:rFonts w:ascii="Times New Roman" w:hAnsi="Times New Roman" w:cs="Times New Roman"/>
          <w:sz w:val="24"/>
          <w:szCs w:val="24"/>
        </w:rPr>
      </w:pPr>
    </w:p>
    <w:p w:rsidR="00144E09" w:rsidRDefault="006B33BD" w:rsidP="008F1EA3">
      <w:pPr>
        <w:jc w:val="both"/>
        <w:rPr>
          <w:rFonts w:ascii="Times New Roman" w:hAnsi="Times New Roman" w:cs="Times New Roman"/>
          <w:sz w:val="24"/>
          <w:szCs w:val="24"/>
        </w:rPr>
      </w:pPr>
      <w:r w:rsidRPr="006B33BD">
        <w:rPr>
          <w:rFonts w:ascii="Times New Roman" w:hAnsi="Times New Roman" w:cs="Times New Roman"/>
          <w:sz w:val="24"/>
          <w:szCs w:val="24"/>
        </w:rPr>
        <w:t>In a very unusual move, and one reflecting the seriousness of the High Court’s concerns about the conduct of Reliance/</w:t>
      </w:r>
      <w:proofErr w:type="spellStart"/>
      <w:r w:rsidRPr="006B33BD">
        <w:rPr>
          <w:rFonts w:ascii="Times New Roman" w:hAnsi="Times New Roman" w:cs="Times New Roman"/>
          <w:sz w:val="24"/>
          <w:szCs w:val="24"/>
        </w:rPr>
        <w:t>Tascor</w:t>
      </w:r>
      <w:proofErr w:type="spellEnd"/>
      <w:r w:rsidRPr="006B33BD">
        <w:rPr>
          <w:rFonts w:ascii="Times New Roman" w:hAnsi="Times New Roman" w:cs="Times New Roman"/>
          <w:sz w:val="24"/>
          <w:szCs w:val="24"/>
        </w:rPr>
        <w:t xml:space="preserve">, the High Court has ordered </w:t>
      </w:r>
      <w:proofErr w:type="spellStart"/>
      <w:r w:rsidRPr="006B33BD">
        <w:rPr>
          <w:rFonts w:ascii="Times New Roman" w:hAnsi="Times New Roman" w:cs="Times New Roman"/>
          <w:sz w:val="24"/>
          <w:szCs w:val="24"/>
        </w:rPr>
        <w:t>Tascor</w:t>
      </w:r>
      <w:proofErr w:type="spellEnd"/>
      <w:r w:rsidRPr="006B33BD">
        <w:rPr>
          <w:rFonts w:ascii="Times New Roman" w:hAnsi="Times New Roman" w:cs="Times New Roman"/>
          <w:sz w:val="24"/>
          <w:szCs w:val="24"/>
        </w:rPr>
        <w:t xml:space="preserve"> to pay exemplary damages. These are punitive damages reserved for “outrageous exercises of unlawful executive power”</w:t>
      </w:r>
      <w:r>
        <w:rPr>
          <w:rFonts w:ascii="Times New Roman" w:hAnsi="Times New Roman" w:cs="Times New Roman"/>
          <w:sz w:val="24"/>
          <w:szCs w:val="24"/>
        </w:rPr>
        <w:t xml:space="preserve"> </w:t>
      </w:r>
      <w:r w:rsidRPr="00551457">
        <w:rPr>
          <w:rFonts w:ascii="Times New Roman" w:hAnsi="Times New Roman" w:cs="Times New Roman"/>
          <w:sz w:val="24"/>
          <w:szCs w:val="24"/>
        </w:rPr>
        <w:t>[</w:t>
      </w:r>
      <w:r w:rsidR="00551457" w:rsidRPr="00551457">
        <w:rPr>
          <w:rFonts w:ascii="Times New Roman" w:hAnsi="Times New Roman" w:cs="Times New Roman"/>
          <w:sz w:val="24"/>
          <w:szCs w:val="24"/>
        </w:rPr>
        <w:t>551</w:t>
      </w:r>
      <w:r w:rsidRPr="00551457">
        <w:rPr>
          <w:rFonts w:ascii="Times New Roman" w:hAnsi="Times New Roman" w:cs="Times New Roman"/>
          <w:sz w:val="24"/>
          <w:szCs w:val="24"/>
        </w:rPr>
        <w:t>].</w:t>
      </w:r>
      <w:r w:rsidRPr="006B33BD">
        <w:rPr>
          <w:rFonts w:ascii="Times New Roman" w:hAnsi="Times New Roman" w:cs="Times New Roman"/>
          <w:sz w:val="24"/>
          <w:szCs w:val="24"/>
        </w:rPr>
        <w:t xml:space="preserve"> In making the award, the Court concluded that </w:t>
      </w:r>
      <w:proofErr w:type="spellStart"/>
      <w:r w:rsidRPr="006B33BD">
        <w:rPr>
          <w:rFonts w:ascii="Times New Roman" w:hAnsi="Times New Roman" w:cs="Times New Roman"/>
          <w:sz w:val="24"/>
          <w:szCs w:val="24"/>
        </w:rPr>
        <w:t>Tascor’s</w:t>
      </w:r>
      <w:proofErr w:type="spellEnd"/>
      <w:r w:rsidRPr="006B33BD">
        <w:rPr>
          <w:rFonts w:ascii="Times New Roman" w:hAnsi="Times New Roman" w:cs="Times New Roman"/>
          <w:sz w:val="24"/>
          <w:szCs w:val="24"/>
        </w:rPr>
        <w:t xml:space="preserve"> staff had routinely used unapproved, intensely painful and dangerous restraint techniques</w:t>
      </w:r>
      <w:r>
        <w:rPr>
          <w:rFonts w:ascii="Times New Roman" w:hAnsi="Times New Roman" w:cs="Times New Roman"/>
          <w:sz w:val="24"/>
          <w:szCs w:val="24"/>
        </w:rPr>
        <w:t xml:space="preserve"> </w:t>
      </w:r>
      <w:r w:rsidRPr="00551457">
        <w:rPr>
          <w:rFonts w:ascii="Times New Roman" w:hAnsi="Times New Roman" w:cs="Times New Roman"/>
          <w:sz w:val="24"/>
          <w:szCs w:val="24"/>
        </w:rPr>
        <w:t>[</w:t>
      </w:r>
      <w:r w:rsidR="00551457">
        <w:rPr>
          <w:rFonts w:ascii="Times New Roman" w:hAnsi="Times New Roman" w:cs="Times New Roman"/>
          <w:sz w:val="24"/>
          <w:szCs w:val="24"/>
        </w:rPr>
        <w:t>553</w:t>
      </w:r>
      <w:r w:rsidRPr="00551457">
        <w:rPr>
          <w:rFonts w:ascii="Times New Roman" w:hAnsi="Times New Roman" w:cs="Times New Roman"/>
          <w:sz w:val="24"/>
          <w:szCs w:val="24"/>
        </w:rPr>
        <w:t>].</w:t>
      </w:r>
      <w:r w:rsidRPr="006B33BD">
        <w:rPr>
          <w:rFonts w:ascii="Times New Roman" w:hAnsi="Times New Roman" w:cs="Times New Roman"/>
          <w:sz w:val="24"/>
          <w:szCs w:val="24"/>
        </w:rPr>
        <w:t xml:space="preserve"> The High Court has ruled that this was “utterly unacceptable and calls for condemnation”</w:t>
      </w:r>
      <w:r>
        <w:rPr>
          <w:rFonts w:ascii="Times New Roman" w:hAnsi="Times New Roman" w:cs="Times New Roman"/>
          <w:sz w:val="24"/>
          <w:szCs w:val="24"/>
        </w:rPr>
        <w:t xml:space="preserve"> </w:t>
      </w:r>
      <w:r w:rsidRPr="00551457">
        <w:rPr>
          <w:rFonts w:ascii="Times New Roman" w:hAnsi="Times New Roman" w:cs="Times New Roman"/>
          <w:sz w:val="24"/>
          <w:szCs w:val="24"/>
        </w:rPr>
        <w:t>[</w:t>
      </w:r>
      <w:r w:rsidR="00551457" w:rsidRPr="00551457">
        <w:rPr>
          <w:rFonts w:ascii="Times New Roman" w:hAnsi="Times New Roman" w:cs="Times New Roman"/>
          <w:sz w:val="24"/>
          <w:szCs w:val="24"/>
        </w:rPr>
        <w:t>553</w:t>
      </w:r>
      <w:r w:rsidRPr="00551457">
        <w:rPr>
          <w:rFonts w:ascii="Times New Roman" w:hAnsi="Times New Roman" w:cs="Times New Roman"/>
          <w:sz w:val="24"/>
          <w:szCs w:val="24"/>
        </w:rPr>
        <w:t>].</w:t>
      </w:r>
      <w:r w:rsidRPr="006B33BD">
        <w:rPr>
          <w:rFonts w:ascii="Times New Roman" w:hAnsi="Times New Roman" w:cs="Times New Roman"/>
          <w:sz w:val="24"/>
          <w:szCs w:val="24"/>
        </w:rPr>
        <w:t xml:space="preserve"> The Court said that the use of an unauthorised “pain control technique, which could and did easily go wrong, is a particularly disturbing </w:t>
      </w:r>
      <w:r w:rsidRPr="00551457">
        <w:rPr>
          <w:rFonts w:ascii="Times New Roman" w:hAnsi="Times New Roman" w:cs="Times New Roman"/>
          <w:sz w:val="24"/>
          <w:szCs w:val="24"/>
        </w:rPr>
        <w:t>feature” [</w:t>
      </w:r>
      <w:r w:rsidR="00551457" w:rsidRPr="00551457">
        <w:rPr>
          <w:rFonts w:ascii="Times New Roman" w:hAnsi="Times New Roman" w:cs="Times New Roman"/>
          <w:sz w:val="24"/>
          <w:szCs w:val="24"/>
        </w:rPr>
        <w:t>427, 428, 518, 553</w:t>
      </w:r>
      <w:r w:rsidRPr="00551457">
        <w:rPr>
          <w:rFonts w:ascii="Times New Roman" w:hAnsi="Times New Roman" w:cs="Times New Roman"/>
          <w:sz w:val="24"/>
          <w:szCs w:val="24"/>
        </w:rPr>
        <w:t>];</w:t>
      </w:r>
      <w:r w:rsidRPr="006B33BD">
        <w:rPr>
          <w:rFonts w:ascii="Times New Roman" w:hAnsi="Times New Roman" w:cs="Times New Roman"/>
          <w:sz w:val="24"/>
          <w:szCs w:val="24"/>
        </w:rPr>
        <w:t xml:space="preserve"> so too the “flagrant disregard of the express prohibition [in the Home Office contract] of the use of any head restraint”</w:t>
      </w:r>
      <w:r>
        <w:rPr>
          <w:rFonts w:ascii="Times New Roman" w:hAnsi="Times New Roman" w:cs="Times New Roman"/>
          <w:sz w:val="24"/>
          <w:szCs w:val="24"/>
        </w:rPr>
        <w:t xml:space="preserve"> [</w:t>
      </w:r>
      <w:r w:rsidR="00551457">
        <w:rPr>
          <w:rFonts w:ascii="Times New Roman" w:hAnsi="Times New Roman" w:cs="Times New Roman"/>
          <w:sz w:val="24"/>
          <w:szCs w:val="24"/>
        </w:rPr>
        <w:t>436, 553</w:t>
      </w:r>
      <w:r>
        <w:rPr>
          <w:rFonts w:ascii="Times New Roman" w:hAnsi="Times New Roman" w:cs="Times New Roman"/>
          <w:sz w:val="24"/>
          <w:szCs w:val="24"/>
        </w:rPr>
        <w:t>]</w:t>
      </w:r>
      <w:r w:rsidRPr="006B33BD">
        <w:rPr>
          <w:rFonts w:ascii="Times New Roman" w:hAnsi="Times New Roman" w:cs="Times New Roman"/>
          <w:sz w:val="24"/>
          <w:szCs w:val="24"/>
        </w:rPr>
        <w:t>. This prohibition reflects the well-known risks of restraint asphyxia.</w:t>
      </w:r>
    </w:p>
    <w:p w:rsidR="006B33BD" w:rsidRPr="00780863" w:rsidRDefault="006B33BD" w:rsidP="008F1EA3">
      <w:pPr>
        <w:jc w:val="both"/>
        <w:rPr>
          <w:rFonts w:ascii="Times New Roman" w:hAnsi="Times New Roman" w:cs="Times New Roman"/>
          <w:sz w:val="24"/>
          <w:szCs w:val="24"/>
        </w:rPr>
      </w:pPr>
    </w:p>
    <w:p w:rsidR="00144E09" w:rsidRPr="00780863" w:rsidRDefault="00144E09" w:rsidP="008F1EA3">
      <w:pPr>
        <w:jc w:val="both"/>
        <w:rPr>
          <w:rFonts w:ascii="Times New Roman" w:hAnsi="Times New Roman" w:cs="Times New Roman"/>
          <w:sz w:val="24"/>
          <w:szCs w:val="24"/>
        </w:rPr>
      </w:pPr>
      <w:r w:rsidRPr="00780863">
        <w:rPr>
          <w:rFonts w:ascii="Times New Roman" w:hAnsi="Times New Roman" w:cs="Times New Roman"/>
          <w:sz w:val="24"/>
          <w:szCs w:val="24"/>
        </w:rPr>
        <w:t xml:space="preserve">Mr </w:t>
      </w:r>
      <w:proofErr w:type="spellStart"/>
      <w:r w:rsidRPr="00780863">
        <w:rPr>
          <w:rFonts w:ascii="Times New Roman" w:hAnsi="Times New Roman" w:cs="Times New Roman"/>
          <w:sz w:val="24"/>
          <w:szCs w:val="24"/>
        </w:rPr>
        <w:t>Wamala</w:t>
      </w:r>
      <w:r w:rsidR="00B34A32" w:rsidRPr="00780863">
        <w:rPr>
          <w:rFonts w:ascii="Times New Roman" w:hAnsi="Times New Roman" w:cs="Times New Roman"/>
          <w:sz w:val="24"/>
          <w:szCs w:val="24"/>
        </w:rPr>
        <w:t>’s</w:t>
      </w:r>
      <w:proofErr w:type="spellEnd"/>
      <w:r w:rsidR="00B34A32" w:rsidRPr="00780863">
        <w:rPr>
          <w:rFonts w:ascii="Times New Roman" w:hAnsi="Times New Roman" w:cs="Times New Roman"/>
          <w:sz w:val="24"/>
          <w:szCs w:val="24"/>
        </w:rPr>
        <w:t xml:space="preserve"> solicitor, Gareth Mitchell of </w:t>
      </w:r>
      <w:r w:rsidR="00B01F1B" w:rsidRPr="00780863">
        <w:rPr>
          <w:rFonts w:ascii="Times New Roman" w:hAnsi="Times New Roman" w:cs="Times New Roman"/>
          <w:sz w:val="24"/>
          <w:szCs w:val="24"/>
        </w:rPr>
        <w:t xml:space="preserve">leading </w:t>
      </w:r>
      <w:r w:rsidR="00B34A32" w:rsidRPr="00780863">
        <w:rPr>
          <w:rFonts w:ascii="Times New Roman" w:hAnsi="Times New Roman" w:cs="Times New Roman"/>
          <w:sz w:val="24"/>
          <w:szCs w:val="24"/>
        </w:rPr>
        <w:t>civil rights firm Deighton Pierce Glynn</w:t>
      </w:r>
      <w:r w:rsidRPr="00780863">
        <w:rPr>
          <w:rFonts w:ascii="Times New Roman" w:hAnsi="Times New Roman" w:cs="Times New Roman"/>
          <w:sz w:val="24"/>
          <w:szCs w:val="24"/>
        </w:rPr>
        <w:t xml:space="preserve"> </w:t>
      </w:r>
      <w:r w:rsidR="009D1584" w:rsidRPr="00780863">
        <w:rPr>
          <w:rFonts w:ascii="Times New Roman" w:hAnsi="Times New Roman" w:cs="Times New Roman"/>
          <w:sz w:val="24"/>
          <w:szCs w:val="24"/>
        </w:rPr>
        <w:t>(DPG)</w:t>
      </w:r>
      <w:r w:rsidR="006B33BD">
        <w:rPr>
          <w:rFonts w:ascii="Times New Roman" w:hAnsi="Times New Roman" w:cs="Times New Roman"/>
          <w:sz w:val="24"/>
          <w:szCs w:val="24"/>
        </w:rPr>
        <w:t>,</w:t>
      </w:r>
      <w:r w:rsidR="009D1584" w:rsidRPr="00780863">
        <w:rPr>
          <w:rFonts w:ascii="Times New Roman" w:hAnsi="Times New Roman" w:cs="Times New Roman"/>
          <w:sz w:val="24"/>
          <w:szCs w:val="24"/>
        </w:rPr>
        <w:t xml:space="preserve"> </w:t>
      </w:r>
      <w:r w:rsidRPr="00780863">
        <w:rPr>
          <w:rFonts w:ascii="Times New Roman" w:hAnsi="Times New Roman" w:cs="Times New Roman"/>
          <w:sz w:val="24"/>
          <w:szCs w:val="24"/>
        </w:rPr>
        <w:t>said:</w:t>
      </w:r>
    </w:p>
    <w:p w:rsidR="00B34A32" w:rsidRPr="00780863" w:rsidRDefault="00B34A32" w:rsidP="008F1EA3">
      <w:pPr>
        <w:jc w:val="both"/>
        <w:rPr>
          <w:rFonts w:ascii="Times New Roman" w:hAnsi="Times New Roman" w:cs="Times New Roman"/>
          <w:sz w:val="24"/>
          <w:szCs w:val="24"/>
        </w:rPr>
      </w:pPr>
    </w:p>
    <w:p w:rsidR="00E91A2F" w:rsidRDefault="00E91A2F" w:rsidP="00A04783">
      <w:pPr>
        <w:ind w:left="720" w:right="567"/>
        <w:jc w:val="both"/>
        <w:rPr>
          <w:rFonts w:ascii="Times New Roman" w:hAnsi="Times New Roman" w:cs="Times New Roman"/>
          <w:sz w:val="24"/>
          <w:szCs w:val="24"/>
        </w:rPr>
      </w:pPr>
      <w:r>
        <w:rPr>
          <w:rFonts w:ascii="Times New Roman" w:hAnsi="Times New Roman" w:cs="Times New Roman"/>
          <w:sz w:val="24"/>
          <w:szCs w:val="24"/>
        </w:rPr>
        <w:t xml:space="preserve">The treatment of Mr </w:t>
      </w:r>
      <w:proofErr w:type="spellStart"/>
      <w:r>
        <w:rPr>
          <w:rFonts w:ascii="Times New Roman" w:hAnsi="Times New Roman" w:cs="Times New Roman"/>
          <w:sz w:val="24"/>
          <w:szCs w:val="24"/>
        </w:rPr>
        <w:t>Wamala</w:t>
      </w:r>
      <w:proofErr w:type="spellEnd"/>
      <w:r>
        <w:rPr>
          <w:rFonts w:ascii="Times New Roman" w:hAnsi="Times New Roman" w:cs="Times New Roman"/>
          <w:sz w:val="24"/>
          <w:szCs w:val="24"/>
        </w:rPr>
        <w:t xml:space="preserve"> </w:t>
      </w:r>
      <w:r w:rsidR="00A04783">
        <w:rPr>
          <w:rFonts w:ascii="Times New Roman" w:hAnsi="Times New Roman" w:cs="Times New Roman"/>
          <w:sz w:val="24"/>
          <w:szCs w:val="24"/>
        </w:rPr>
        <w:t>is shocking and</w:t>
      </w:r>
      <w:r>
        <w:rPr>
          <w:rFonts w:ascii="Times New Roman" w:hAnsi="Times New Roman" w:cs="Times New Roman"/>
          <w:sz w:val="24"/>
          <w:szCs w:val="24"/>
        </w:rPr>
        <w:t xml:space="preserve"> inexcusable, and so is the Home Office’s failure to take any action either against </w:t>
      </w:r>
      <w:proofErr w:type="spellStart"/>
      <w:r>
        <w:rPr>
          <w:rFonts w:ascii="Times New Roman" w:hAnsi="Times New Roman" w:cs="Times New Roman"/>
          <w:sz w:val="24"/>
          <w:szCs w:val="24"/>
        </w:rPr>
        <w:t>Tascor</w:t>
      </w:r>
      <w:proofErr w:type="spellEnd"/>
      <w:r>
        <w:rPr>
          <w:rFonts w:ascii="Times New Roman" w:hAnsi="Times New Roman" w:cs="Times New Roman"/>
          <w:sz w:val="24"/>
          <w:szCs w:val="24"/>
        </w:rPr>
        <w:t xml:space="preserve"> or the individual officers who were involved. </w:t>
      </w:r>
    </w:p>
    <w:p w:rsidR="00E91A2F" w:rsidRDefault="00E91A2F" w:rsidP="00A04783">
      <w:pPr>
        <w:ind w:left="720" w:right="567"/>
        <w:jc w:val="both"/>
        <w:rPr>
          <w:rFonts w:ascii="Times New Roman" w:hAnsi="Times New Roman" w:cs="Times New Roman"/>
          <w:sz w:val="24"/>
          <w:szCs w:val="24"/>
        </w:rPr>
      </w:pPr>
    </w:p>
    <w:p w:rsidR="00484A79" w:rsidRPr="007504B7" w:rsidRDefault="00484A79" w:rsidP="00A04783">
      <w:pPr>
        <w:ind w:left="720" w:right="567"/>
        <w:jc w:val="both"/>
        <w:rPr>
          <w:rFonts w:ascii="Times New Roman" w:hAnsi="Times New Roman" w:cs="Times New Roman"/>
          <w:sz w:val="24"/>
          <w:szCs w:val="24"/>
        </w:rPr>
      </w:pPr>
      <w:r>
        <w:rPr>
          <w:rFonts w:ascii="Times New Roman" w:hAnsi="Times New Roman" w:cs="Times New Roman"/>
          <w:sz w:val="24"/>
          <w:szCs w:val="24"/>
        </w:rPr>
        <w:t>This is not just a few bad apples, instead the High Court has identified a disregard for the law at a corporate level.</w:t>
      </w:r>
      <w:r w:rsidR="007504B7">
        <w:rPr>
          <w:rFonts w:ascii="Times New Roman" w:hAnsi="Times New Roman" w:cs="Times New Roman"/>
          <w:sz w:val="24"/>
          <w:szCs w:val="24"/>
        </w:rPr>
        <w:t xml:space="preserve"> </w:t>
      </w:r>
      <w:r>
        <w:rPr>
          <w:rFonts w:ascii="Times New Roman" w:hAnsi="Times New Roman" w:cs="Times New Roman"/>
          <w:sz w:val="24"/>
          <w:szCs w:val="24"/>
        </w:rPr>
        <w:t xml:space="preserve">That is why the High Court has taken the very unusual step of ordering </w:t>
      </w:r>
      <w:proofErr w:type="spellStart"/>
      <w:r>
        <w:rPr>
          <w:rFonts w:ascii="Times New Roman" w:hAnsi="Times New Roman" w:cs="Times New Roman"/>
          <w:sz w:val="24"/>
          <w:szCs w:val="24"/>
        </w:rPr>
        <w:t>Tascor</w:t>
      </w:r>
      <w:proofErr w:type="spellEnd"/>
      <w:r>
        <w:rPr>
          <w:rFonts w:ascii="Times New Roman" w:hAnsi="Times New Roman" w:cs="Times New Roman"/>
          <w:sz w:val="24"/>
          <w:szCs w:val="24"/>
        </w:rPr>
        <w:t xml:space="preserve"> to pay punitive damages.</w:t>
      </w:r>
    </w:p>
    <w:p w:rsidR="00484A79" w:rsidRDefault="00484A79" w:rsidP="00A04783">
      <w:pPr>
        <w:ind w:right="567"/>
        <w:jc w:val="both"/>
        <w:rPr>
          <w:rFonts w:ascii="Times New Roman" w:hAnsi="Times New Roman" w:cs="Times New Roman"/>
          <w:sz w:val="24"/>
          <w:szCs w:val="24"/>
        </w:rPr>
      </w:pPr>
    </w:p>
    <w:p w:rsidR="008279B1" w:rsidRDefault="008279B1" w:rsidP="00A04783">
      <w:pPr>
        <w:ind w:left="720" w:right="567"/>
        <w:jc w:val="both"/>
        <w:rPr>
          <w:rFonts w:ascii="Times New Roman" w:hAnsi="Times New Roman" w:cs="Times New Roman"/>
          <w:sz w:val="24"/>
          <w:szCs w:val="24"/>
        </w:rPr>
      </w:pPr>
      <w:proofErr w:type="spellStart"/>
      <w:r>
        <w:rPr>
          <w:rFonts w:ascii="Times New Roman" w:hAnsi="Times New Roman" w:cs="Times New Roman"/>
          <w:sz w:val="24"/>
          <w:szCs w:val="24"/>
        </w:rPr>
        <w:t>Tascor</w:t>
      </w:r>
      <w:proofErr w:type="spellEnd"/>
      <w:r>
        <w:rPr>
          <w:rFonts w:ascii="Times New Roman" w:hAnsi="Times New Roman" w:cs="Times New Roman"/>
          <w:sz w:val="24"/>
          <w:szCs w:val="24"/>
        </w:rPr>
        <w:t xml:space="preserve"> and the Capita group continue to earn tens of millions of pounds annually from the Home Office’s escorting contract and, as far as we are aware, the officers </w:t>
      </w:r>
      <w:r w:rsidR="006B33BD">
        <w:rPr>
          <w:rFonts w:ascii="Times New Roman" w:hAnsi="Times New Roman" w:cs="Times New Roman"/>
          <w:sz w:val="24"/>
          <w:szCs w:val="24"/>
        </w:rPr>
        <w:t xml:space="preserve">who assaulted Mr </w:t>
      </w:r>
      <w:proofErr w:type="spellStart"/>
      <w:r w:rsidR="006B33BD">
        <w:rPr>
          <w:rFonts w:ascii="Times New Roman" w:hAnsi="Times New Roman" w:cs="Times New Roman"/>
          <w:sz w:val="24"/>
          <w:szCs w:val="24"/>
        </w:rPr>
        <w:t>Wamala</w:t>
      </w:r>
      <w:proofErr w:type="spellEnd"/>
      <w:r w:rsidR="006B33BD">
        <w:rPr>
          <w:rFonts w:ascii="Times New Roman" w:hAnsi="Times New Roman" w:cs="Times New Roman"/>
          <w:sz w:val="24"/>
          <w:szCs w:val="24"/>
        </w:rPr>
        <w:t xml:space="preserve"> </w:t>
      </w:r>
      <w:r>
        <w:rPr>
          <w:rFonts w:ascii="Times New Roman" w:hAnsi="Times New Roman" w:cs="Times New Roman"/>
          <w:sz w:val="24"/>
          <w:szCs w:val="24"/>
        </w:rPr>
        <w:t>continue to have responsibility for escorting people from the UK</w:t>
      </w:r>
      <w:r w:rsidR="00E91A2F">
        <w:rPr>
          <w:rFonts w:ascii="Times New Roman" w:hAnsi="Times New Roman" w:cs="Times New Roman"/>
          <w:sz w:val="24"/>
          <w:szCs w:val="24"/>
        </w:rPr>
        <w:t xml:space="preserve"> on behalf of the Home Office</w:t>
      </w:r>
      <w:r>
        <w:rPr>
          <w:rFonts w:ascii="Times New Roman" w:hAnsi="Times New Roman" w:cs="Times New Roman"/>
          <w:sz w:val="24"/>
          <w:szCs w:val="24"/>
        </w:rPr>
        <w:t xml:space="preserve">. </w:t>
      </w:r>
    </w:p>
    <w:p w:rsidR="00D74A7E" w:rsidRPr="00780863" w:rsidRDefault="00D74A7E" w:rsidP="00D74A7E">
      <w:pPr>
        <w:jc w:val="both"/>
        <w:rPr>
          <w:rFonts w:ascii="Times New Roman" w:hAnsi="Times New Roman" w:cs="Times New Roman"/>
          <w:b/>
          <w:sz w:val="24"/>
          <w:szCs w:val="24"/>
        </w:rPr>
      </w:pPr>
    </w:p>
    <w:p w:rsidR="000356D3" w:rsidRPr="00780863" w:rsidRDefault="000356D3" w:rsidP="008F1EA3">
      <w:pPr>
        <w:jc w:val="both"/>
        <w:rPr>
          <w:rFonts w:ascii="Times New Roman" w:hAnsi="Times New Roman" w:cs="Times New Roman"/>
          <w:sz w:val="24"/>
          <w:szCs w:val="24"/>
        </w:rPr>
      </w:pPr>
      <w:r w:rsidRPr="00780863">
        <w:rPr>
          <w:rFonts w:ascii="Times New Roman" w:hAnsi="Times New Roman" w:cs="Times New Roman"/>
          <w:b/>
          <w:sz w:val="24"/>
          <w:szCs w:val="24"/>
        </w:rPr>
        <w:t>Documents</w:t>
      </w:r>
      <w:r w:rsidRPr="00780863">
        <w:rPr>
          <w:rFonts w:ascii="Times New Roman" w:hAnsi="Times New Roman" w:cs="Times New Roman"/>
          <w:sz w:val="24"/>
          <w:szCs w:val="24"/>
        </w:rPr>
        <w:t>:</w:t>
      </w:r>
    </w:p>
    <w:p w:rsidR="00B34A32" w:rsidRPr="00780863" w:rsidRDefault="00B34A32" w:rsidP="008F1EA3">
      <w:pPr>
        <w:jc w:val="both"/>
        <w:rPr>
          <w:rFonts w:ascii="Times New Roman" w:hAnsi="Times New Roman" w:cs="Times New Roman"/>
          <w:sz w:val="24"/>
          <w:szCs w:val="24"/>
        </w:rPr>
      </w:pPr>
    </w:p>
    <w:p w:rsidR="000356D3" w:rsidRDefault="00F40D96" w:rsidP="008F1EA3">
      <w:pPr>
        <w:jc w:val="both"/>
        <w:rPr>
          <w:rFonts w:ascii="Times New Roman" w:hAnsi="Times New Roman" w:cs="Times New Roman"/>
          <w:sz w:val="24"/>
          <w:szCs w:val="24"/>
        </w:rPr>
      </w:pPr>
      <w:r>
        <w:rPr>
          <w:rFonts w:ascii="Times New Roman" w:hAnsi="Times New Roman" w:cs="Times New Roman"/>
          <w:sz w:val="24"/>
          <w:szCs w:val="24"/>
        </w:rPr>
        <w:t>T</w:t>
      </w:r>
      <w:r w:rsidR="00B01F1B" w:rsidRPr="00780863">
        <w:rPr>
          <w:rFonts w:ascii="Times New Roman" w:hAnsi="Times New Roman" w:cs="Times New Roman"/>
          <w:sz w:val="24"/>
          <w:szCs w:val="24"/>
        </w:rPr>
        <w:t xml:space="preserve">he judgment </w:t>
      </w:r>
      <w:r>
        <w:rPr>
          <w:rFonts w:ascii="Times New Roman" w:hAnsi="Times New Roman" w:cs="Times New Roman"/>
          <w:sz w:val="24"/>
          <w:szCs w:val="24"/>
        </w:rPr>
        <w:t>is posted at</w:t>
      </w:r>
      <w:r w:rsidR="000356D3" w:rsidRPr="00780863">
        <w:rPr>
          <w:rFonts w:ascii="Times New Roman" w:hAnsi="Times New Roman" w:cs="Times New Roman"/>
          <w:sz w:val="24"/>
          <w:szCs w:val="24"/>
        </w:rPr>
        <w:t xml:space="preserve"> </w:t>
      </w:r>
      <w:hyperlink r:id="rId8" w:history="1">
        <w:r w:rsidR="000356D3" w:rsidRPr="00780863">
          <w:rPr>
            <w:rStyle w:val="Hyperlink"/>
            <w:rFonts w:ascii="Times New Roman" w:hAnsi="Times New Roman" w:cs="Times New Roman"/>
            <w:sz w:val="24"/>
            <w:szCs w:val="24"/>
          </w:rPr>
          <w:t>http://www.dpglaw.co.uk/</w:t>
        </w:r>
      </w:hyperlink>
      <w:r w:rsidR="000356D3" w:rsidRPr="00780863">
        <w:rPr>
          <w:rFonts w:ascii="Times New Roman" w:hAnsi="Times New Roman" w:cs="Times New Roman"/>
          <w:sz w:val="24"/>
          <w:szCs w:val="24"/>
        </w:rPr>
        <w:t xml:space="preserve"> </w:t>
      </w:r>
      <w:r>
        <w:rPr>
          <w:rFonts w:ascii="Times New Roman" w:hAnsi="Times New Roman" w:cs="Times New Roman"/>
          <w:sz w:val="24"/>
          <w:szCs w:val="24"/>
        </w:rPr>
        <w:t>at the end of news item on this case</w:t>
      </w:r>
      <w:r w:rsidR="000356D3" w:rsidRPr="00780863">
        <w:rPr>
          <w:rFonts w:ascii="Times New Roman" w:hAnsi="Times New Roman" w:cs="Times New Roman"/>
          <w:sz w:val="24"/>
          <w:szCs w:val="24"/>
        </w:rPr>
        <w:t xml:space="preserve">. </w:t>
      </w:r>
    </w:p>
    <w:p w:rsidR="00F40D96" w:rsidRPr="00780863" w:rsidRDefault="00F40D96" w:rsidP="008F1EA3">
      <w:pPr>
        <w:jc w:val="both"/>
        <w:rPr>
          <w:rFonts w:ascii="Times New Roman" w:hAnsi="Times New Roman" w:cs="Times New Roman"/>
          <w:sz w:val="24"/>
          <w:szCs w:val="24"/>
        </w:rPr>
      </w:pPr>
    </w:p>
    <w:p w:rsidR="00144E09" w:rsidRPr="00780863" w:rsidRDefault="000356D3" w:rsidP="008F1EA3">
      <w:pPr>
        <w:jc w:val="both"/>
        <w:rPr>
          <w:rFonts w:ascii="Times New Roman" w:hAnsi="Times New Roman" w:cs="Times New Roman"/>
          <w:sz w:val="24"/>
          <w:szCs w:val="24"/>
        </w:rPr>
      </w:pPr>
      <w:r w:rsidRPr="00780863">
        <w:rPr>
          <w:rFonts w:ascii="Times New Roman" w:hAnsi="Times New Roman" w:cs="Times New Roman"/>
          <w:b/>
          <w:sz w:val="24"/>
          <w:szCs w:val="24"/>
        </w:rPr>
        <w:t>Contacts</w:t>
      </w:r>
      <w:r w:rsidRPr="00780863">
        <w:rPr>
          <w:rFonts w:ascii="Times New Roman" w:hAnsi="Times New Roman" w:cs="Times New Roman"/>
          <w:sz w:val="24"/>
          <w:szCs w:val="24"/>
        </w:rPr>
        <w:t>:</w:t>
      </w:r>
    </w:p>
    <w:p w:rsidR="000356D3" w:rsidRPr="00780863" w:rsidRDefault="000356D3" w:rsidP="008F1EA3">
      <w:pPr>
        <w:jc w:val="both"/>
        <w:rPr>
          <w:rFonts w:ascii="Times New Roman" w:hAnsi="Times New Roman" w:cs="Times New Roman"/>
          <w:sz w:val="24"/>
          <w:szCs w:val="24"/>
        </w:rPr>
      </w:pPr>
    </w:p>
    <w:p w:rsidR="00B01F1B" w:rsidRPr="00780863" w:rsidRDefault="000356D3" w:rsidP="008F1EA3">
      <w:pPr>
        <w:jc w:val="both"/>
        <w:rPr>
          <w:rFonts w:ascii="Times New Roman" w:hAnsi="Times New Roman" w:cs="Times New Roman"/>
          <w:sz w:val="24"/>
          <w:szCs w:val="24"/>
        </w:rPr>
      </w:pPr>
      <w:r w:rsidRPr="00780863">
        <w:rPr>
          <w:rFonts w:ascii="Times New Roman" w:hAnsi="Times New Roman" w:cs="Times New Roman"/>
          <w:sz w:val="24"/>
          <w:szCs w:val="24"/>
        </w:rPr>
        <w:t>Mr Mitchell: 020 7378 4735</w:t>
      </w:r>
      <w:r w:rsidR="00B34A32" w:rsidRPr="00780863">
        <w:rPr>
          <w:rFonts w:ascii="Times New Roman" w:hAnsi="Times New Roman" w:cs="Times New Roman"/>
          <w:sz w:val="24"/>
          <w:szCs w:val="24"/>
        </w:rPr>
        <w:t xml:space="preserve"> (direct) </w:t>
      </w:r>
      <w:r w:rsidR="00B01F1B" w:rsidRPr="00780863">
        <w:rPr>
          <w:rFonts w:ascii="Times New Roman" w:hAnsi="Times New Roman" w:cs="Times New Roman"/>
          <w:sz w:val="24"/>
          <w:szCs w:val="24"/>
        </w:rPr>
        <w:t xml:space="preserve">or </w:t>
      </w:r>
      <w:r w:rsidR="00B34A32" w:rsidRPr="00780863">
        <w:rPr>
          <w:rFonts w:ascii="Times New Roman" w:hAnsi="Times New Roman" w:cs="Times New Roman"/>
          <w:sz w:val="24"/>
          <w:szCs w:val="24"/>
        </w:rPr>
        <w:t xml:space="preserve">07842 397788 </w:t>
      </w:r>
      <w:r w:rsidR="009D1584" w:rsidRPr="00780863">
        <w:rPr>
          <w:rFonts w:ascii="Times New Roman" w:hAnsi="Times New Roman" w:cs="Times New Roman"/>
          <w:sz w:val="24"/>
          <w:szCs w:val="24"/>
        </w:rPr>
        <w:t xml:space="preserve">(mobile) </w:t>
      </w:r>
      <w:r w:rsidR="00B01F1B" w:rsidRPr="00780863">
        <w:rPr>
          <w:rFonts w:ascii="Times New Roman" w:hAnsi="Times New Roman" w:cs="Times New Roman"/>
          <w:sz w:val="24"/>
          <w:szCs w:val="24"/>
        </w:rPr>
        <w:t>or 020 7167 2670 (</w:t>
      </w:r>
      <w:r w:rsidR="00780863" w:rsidRPr="00780863">
        <w:rPr>
          <w:rFonts w:ascii="Times New Roman" w:hAnsi="Times New Roman" w:cs="Times New Roman"/>
          <w:sz w:val="24"/>
          <w:szCs w:val="24"/>
        </w:rPr>
        <w:t>Mr Mitchell’s PA).</w:t>
      </w:r>
    </w:p>
    <w:p w:rsidR="00B01F1B" w:rsidRPr="00780863" w:rsidRDefault="00B01F1B" w:rsidP="008F1EA3">
      <w:pPr>
        <w:jc w:val="both"/>
        <w:rPr>
          <w:rFonts w:ascii="Times New Roman" w:hAnsi="Times New Roman" w:cs="Times New Roman"/>
          <w:sz w:val="24"/>
          <w:szCs w:val="24"/>
        </w:rPr>
      </w:pPr>
      <w:r w:rsidRPr="00780863">
        <w:rPr>
          <w:rFonts w:ascii="Times New Roman" w:hAnsi="Times New Roman" w:cs="Times New Roman"/>
          <w:sz w:val="24"/>
          <w:szCs w:val="24"/>
        </w:rPr>
        <w:lastRenderedPageBreak/>
        <w:t>O</w:t>
      </w:r>
      <w:r w:rsidR="00B34A32" w:rsidRPr="00780863">
        <w:rPr>
          <w:rFonts w:ascii="Times New Roman" w:hAnsi="Times New Roman" w:cs="Times New Roman"/>
          <w:sz w:val="24"/>
          <w:szCs w:val="24"/>
        </w:rPr>
        <w:t xml:space="preserve">r Peter </w:t>
      </w:r>
      <w:proofErr w:type="spellStart"/>
      <w:r w:rsidR="00B34A32" w:rsidRPr="00780863">
        <w:rPr>
          <w:rFonts w:ascii="Times New Roman" w:hAnsi="Times New Roman" w:cs="Times New Roman"/>
          <w:sz w:val="24"/>
          <w:szCs w:val="24"/>
        </w:rPr>
        <w:t>Thurlow</w:t>
      </w:r>
      <w:proofErr w:type="spellEnd"/>
      <w:r w:rsidR="00B34A32" w:rsidRPr="00780863">
        <w:rPr>
          <w:rFonts w:ascii="Times New Roman" w:hAnsi="Times New Roman" w:cs="Times New Roman"/>
          <w:sz w:val="24"/>
          <w:szCs w:val="24"/>
        </w:rPr>
        <w:t xml:space="preserve"> public relations: 01728 685 673.</w:t>
      </w:r>
      <w:r w:rsidR="009D1584" w:rsidRPr="00780863">
        <w:rPr>
          <w:rFonts w:ascii="Times New Roman" w:hAnsi="Times New Roman" w:cs="Times New Roman"/>
          <w:sz w:val="24"/>
          <w:szCs w:val="24"/>
        </w:rPr>
        <w:t xml:space="preserve"> </w:t>
      </w:r>
    </w:p>
    <w:p w:rsidR="000356D3" w:rsidRPr="00780863" w:rsidRDefault="00B01F1B" w:rsidP="008F1EA3">
      <w:pPr>
        <w:jc w:val="both"/>
        <w:rPr>
          <w:rFonts w:ascii="Times New Roman" w:hAnsi="Times New Roman" w:cs="Times New Roman"/>
          <w:sz w:val="24"/>
          <w:szCs w:val="24"/>
        </w:rPr>
      </w:pPr>
      <w:r w:rsidRPr="00780863">
        <w:rPr>
          <w:rFonts w:ascii="Times New Roman" w:hAnsi="Times New Roman" w:cs="Times New Roman"/>
          <w:sz w:val="24"/>
          <w:szCs w:val="24"/>
        </w:rPr>
        <w:t>E</w:t>
      </w:r>
      <w:r w:rsidR="009D1584" w:rsidRPr="00780863">
        <w:rPr>
          <w:rFonts w:ascii="Times New Roman" w:hAnsi="Times New Roman" w:cs="Times New Roman"/>
          <w:sz w:val="24"/>
          <w:szCs w:val="24"/>
        </w:rPr>
        <w:t>mail</w:t>
      </w:r>
      <w:r w:rsidRPr="00780863">
        <w:rPr>
          <w:rFonts w:ascii="Times New Roman" w:hAnsi="Times New Roman" w:cs="Times New Roman"/>
          <w:sz w:val="24"/>
          <w:szCs w:val="24"/>
        </w:rPr>
        <w:t>s</w:t>
      </w:r>
      <w:r w:rsidR="00780863" w:rsidRPr="00780863">
        <w:rPr>
          <w:rFonts w:ascii="Times New Roman" w:hAnsi="Times New Roman" w:cs="Times New Roman"/>
          <w:sz w:val="24"/>
          <w:szCs w:val="24"/>
        </w:rPr>
        <w:t xml:space="preserve">: </w:t>
      </w:r>
      <w:hyperlink r:id="rId9" w:history="1">
        <w:r w:rsidR="00780863" w:rsidRPr="00780863">
          <w:rPr>
            <w:rStyle w:val="Hyperlink"/>
            <w:rFonts w:ascii="Times New Roman" w:hAnsi="Times New Roman" w:cs="Times New Roman"/>
            <w:sz w:val="24"/>
            <w:szCs w:val="24"/>
          </w:rPr>
          <w:t>gmitchell@dpglaw.co.uk</w:t>
        </w:r>
      </w:hyperlink>
      <w:r w:rsidR="00780863" w:rsidRPr="00780863">
        <w:rPr>
          <w:rFonts w:ascii="Times New Roman" w:hAnsi="Times New Roman" w:cs="Times New Roman"/>
          <w:sz w:val="24"/>
          <w:szCs w:val="24"/>
        </w:rPr>
        <w:t xml:space="preserve">; </w:t>
      </w:r>
      <w:hyperlink r:id="rId10" w:history="1">
        <w:r w:rsidR="00780863" w:rsidRPr="00780863">
          <w:rPr>
            <w:rStyle w:val="Hyperlink"/>
            <w:rFonts w:ascii="Times New Roman" w:hAnsi="Times New Roman" w:cs="Times New Roman"/>
            <w:sz w:val="24"/>
            <w:szCs w:val="24"/>
          </w:rPr>
          <w:t>peterthurlow@btconnect.com</w:t>
        </w:r>
      </w:hyperlink>
      <w:r w:rsidR="00780863" w:rsidRPr="00780863">
        <w:rPr>
          <w:rFonts w:ascii="Times New Roman" w:hAnsi="Times New Roman" w:cs="Times New Roman"/>
          <w:sz w:val="24"/>
          <w:szCs w:val="24"/>
        </w:rPr>
        <w:t xml:space="preserve">.  </w:t>
      </w:r>
    </w:p>
    <w:p w:rsidR="00A04783" w:rsidRDefault="00A04783" w:rsidP="008F1EA3">
      <w:pPr>
        <w:jc w:val="both"/>
        <w:rPr>
          <w:rFonts w:ascii="Times New Roman" w:hAnsi="Times New Roman" w:cs="Times New Roman"/>
          <w:b/>
          <w:sz w:val="24"/>
          <w:szCs w:val="24"/>
        </w:rPr>
      </w:pPr>
    </w:p>
    <w:p w:rsidR="00A55DC6" w:rsidRPr="00BF6E98" w:rsidRDefault="004B4DCF" w:rsidP="008F1EA3">
      <w:pPr>
        <w:jc w:val="both"/>
        <w:rPr>
          <w:rFonts w:ascii="Times New Roman" w:hAnsi="Times New Roman" w:cs="Times New Roman"/>
          <w:b/>
          <w:sz w:val="24"/>
          <w:szCs w:val="24"/>
        </w:rPr>
      </w:pPr>
      <w:r>
        <w:rPr>
          <w:rFonts w:ascii="Times New Roman" w:hAnsi="Times New Roman" w:cs="Times New Roman"/>
          <w:b/>
          <w:sz w:val="24"/>
          <w:szCs w:val="24"/>
        </w:rPr>
        <w:t>N</w:t>
      </w:r>
      <w:r w:rsidR="007A144A">
        <w:rPr>
          <w:rFonts w:ascii="Times New Roman" w:hAnsi="Times New Roman" w:cs="Times New Roman"/>
          <w:b/>
          <w:sz w:val="24"/>
          <w:szCs w:val="24"/>
        </w:rPr>
        <w:t xml:space="preserve">otes </w:t>
      </w:r>
    </w:p>
    <w:p w:rsidR="000356D3" w:rsidRPr="00780863" w:rsidRDefault="000356D3" w:rsidP="008F1EA3">
      <w:pPr>
        <w:pStyle w:val="ListParagraph"/>
        <w:tabs>
          <w:tab w:val="left" w:pos="284"/>
        </w:tabs>
        <w:ind w:left="0"/>
        <w:jc w:val="both"/>
        <w:rPr>
          <w:rFonts w:ascii="Times New Roman" w:hAnsi="Times New Roman" w:cs="Times New Roman"/>
          <w:sz w:val="24"/>
          <w:szCs w:val="24"/>
        </w:rPr>
      </w:pPr>
    </w:p>
    <w:p w:rsidR="00FC077B" w:rsidRDefault="00BF6E98" w:rsidP="00D74A7E">
      <w:pPr>
        <w:pStyle w:val="ListParagraph"/>
        <w:numPr>
          <w:ilvl w:val="0"/>
          <w:numId w:val="5"/>
        </w:numPr>
        <w:tabs>
          <w:tab w:val="left" w:pos="284"/>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Jimmy </w:t>
      </w:r>
      <w:proofErr w:type="spellStart"/>
      <w:r>
        <w:rPr>
          <w:rFonts w:ascii="Times New Roman" w:hAnsi="Times New Roman" w:cs="Times New Roman"/>
          <w:sz w:val="24"/>
          <w:szCs w:val="24"/>
        </w:rPr>
        <w:t>Mubenga</w:t>
      </w:r>
      <w:proofErr w:type="spellEnd"/>
      <w:r w:rsidR="007504B7">
        <w:rPr>
          <w:rFonts w:ascii="Times New Roman" w:hAnsi="Times New Roman" w:cs="Times New Roman"/>
          <w:sz w:val="24"/>
          <w:szCs w:val="24"/>
        </w:rPr>
        <w:t xml:space="preserve"> </w:t>
      </w:r>
      <w:r w:rsidR="00EE73BD">
        <w:rPr>
          <w:rFonts w:ascii="Times New Roman" w:hAnsi="Times New Roman" w:cs="Times New Roman"/>
          <w:sz w:val="24"/>
          <w:szCs w:val="24"/>
        </w:rPr>
        <w:t xml:space="preserve">died </w:t>
      </w:r>
      <w:r>
        <w:rPr>
          <w:rFonts w:ascii="Times New Roman" w:hAnsi="Times New Roman" w:cs="Times New Roman"/>
          <w:sz w:val="24"/>
          <w:szCs w:val="24"/>
        </w:rPr>
        <w:t xml:space="preserve">from restraint asphyxia on board a BA airplane on 12.10.10. </w:t>
      </w:r>
      <w:r w:rsidR="007A144A">
        <w:rPr>
          <w:rFonts w:ascii="Times New Roman" w:hAnsi="Times New Roman" w:cs="Times New Roman"/>
          <w:sz w:val="24"/>
          <w:szCs w:val="24"/>
        </w:rPr>
        <w:t>His was not the first deportation-related restraint death</w:t>
      </w:r>
      <w:r w:rsidR="007A144A">
        <w:rPr>
          <w:rStyle w:val="FootnoteReference"/>
          <w:rFonts w:ascii="Times New Roman" w:hAnsi="Times New Roman" w:cs="Times New Roman"/>
          <w:sz w:val="24"/>
          <w:szCs w:val="24"/>
        </w:rPr>
        <w:footnoteReference w:id="2"/>
      </w:r>
      <w:r w:rsidR="007A144A">
        <w:rPr>
          <w:rFonts w:ascii="Times New Roman" w:hAnsi="Times New Roman" w:cs="Times New Roman"/>
          <w:sz w:val="24"/>
          <w:szCs w:val="24"/>
        </w:rPr>
        <w:t xml:space="preserve">. </w:t>
      </w:r>
      <w:r>
        <w:rPr>
          <w:rFonts w:ascii="Times New Roman" w:hAnsi="Times New Roman" w:cs="Times New Roman"/>
          <w:sz w:val="24"/>
          <w:szCs w:val="24"/>
        </w:rPr>
        <w:t xml:space="preserve">An </w:t>
      </w:r>
      <w:r w:rsidR="00FC077B">
        <w:rPr>
          <w:rFonts w:ascii="Times New Roman" w:hAnsi="Times New Roman" w:cs="Times New Roman"/>
          <w:sz w:val="24"/>
          <w:szCs w:val="24"/>
        </w:rPr>
        <w:t>i</w:t>
      </w:r>
      <w:r>
        <w:rPr>
          <w:rFonts w:ascii="Times New Roman" w:hAnsi="Times New Roman" w:cs="Times New Roman"/>
          <w:sz w:val="24"/>
          <w:szCs w:val="24"/>
        </w:rPr>
        <w:t xml:space="preserve">nquest found subsequently </w:t>
      </w:r>
      <w:r w:rsidR="004B4DCF">
        <w:rPr>
          <w:rFonts w:ascii="Times New Roman" w:hAnsi="Times New Roman" w:cs="Times New Roman"/>
          <w:sz w:val="24"/>
          <w:szCs w:val="24"/>
        </w:rPr>
        <w:t xml:space="preserve">that </w:t>
      </w:r>
      <w:r w:rsidR="007A144A">
        <w:rPr>
          <w:rFonts w:ascii="Times New Roman" w:hAnsi="Times New Roman" w:cs="Times New Roman"/>
          <w:sz w:val="24"/>
          <w:szCs w:val="24"/>
        </w:rPr>
        <w:t xml:space="preserve">Mr </w:t>
      </w:r>
      <w:proofErr w:type="spellStart"/>
      <w:r w:rsidR="007A144A">
        <w:rPr>
          <w:rFonts w:ascii="Times New Roman" w:hAnsi="Times New Roman" w:cs="Times New Roman"/>
          <w:sz w:val="24"/>
          <w:szCs w:val="24"/>
        </w:rPr>
        <w:t>Mubenga</w:t>
      </w:r>
      <w:proofErr w:type="spellEnd"/>
      <w:r>
        <w:rPr>
          <w:rFonts w:ascii="Times New Roman" w:hAnsi="Times New Roman" w:cs="Times New Roman"/>
          <w:sz w:val="24"/>
          <w:szCs w:val="24"/>
        </w:rPr>
        <w:t xml:space="preserve"> had been unlawfully killed. </w:t>
      </w:r>
      <w:r w:rsidR="007504B7">
        <w:rPr>
          <w:rFonts w:ascii="Times New Roman" w:hAnsi="Times New Roman" w:cs="Times New Roman"/>
          <w:sz w:val="24"/>
          <w:szCs w:val="24"/>
        </w:rPr>
        <w:t>T</w:t>
      </w:r>
      <w:r>
        <w:rPr>
          <w:rFonts w:ascii="Times New Roman" w:hAnsi="Times New Roman" w:cs="Times New Roman"/>
          <w:sz w:val="24"/>
          <w:szCs w:val="24"/>
        </w:rPr>
        <w:t xml:space="preserve">he coroner </w:t>
      </w:r>
      <w:r w:rsidR="007504B7">
        <w:rPr>
          <w:rFonts w:ascii="Times New Roman" w:hAnsi="Times New Roman" w:cs="Times New Roman"/>
          <w:sz w:val="24"/>
          <w:szCs w:val="24"/>
        </w:rPr>
        <w:t xml:space="preserve">in that inquest </w:t>
      </w:r>
      <w:r>
        <w:rPr>
          <w:rFonts w:ascii="Times New Roman" w:hAnsi="Times New Roman" w:cs="Times New Roman"/>
          <w:sz w:val="24"/>
          <w:szCs w:val="24"/>
        </w:rPr>
        <w:t>express</w:t>
      </w:r>
      <w:r w:rsidR="007504B7">
        <w:rPr>
          <w:rFonts w:ascii="Times New Roman" w:hAnsi="Times New Roman" w:cs="Times New Roman"/>
          <w:sz w:val="24"/>
          <w:szCs w:val="24"/>
        </w:rPr>
        <w:t xml:space="preserve">ed </w:t>
      </w:r>
      <w:r w:rsidR="004B4DCF">
        <w:rPr>
          <w:rFonts w:ascii="Times New Roman" w:hAnsi="Times New Roman" w:cs="Times New Roman"/>
          <w:sz w:val="24"/>
          <w:szCs w:val="24"/>
        </w:rPr>
        <w:t xml:space="preserve">serious </w:t>
      </w:r>
      <w:r w:rsidR="007504B7">
        <w:rPr>
          <w:rFonts w:ascii="Times New Roman" w:hAnsi="Times New Roman" w:cs="Times New Roman"/>
          <w:sz w:val="24"/>
          <w:szCs w:val="24"/>
        </w:rPr>
        <w:t>concern</w:t>
      </w:r>
      <w:r w:rsidR="004B4DCF">
        <w:rPr>
          <w:rFonts w:ascii="Times New Roman" w:hAnsi="Times New Roman" w:cs="Times New Roman"/>
          <w:sz w:val="24"/>
          <w:szCs w:val="24"/>
        </w:rPr>
        <w:t>s about the restraint techniques being used by G4S staff</w:t>
      </w:r>
      <w:r w:rsidR="00FC077B">
        <w:rPr>
          <w:rFonts w:ascii="Times New Roman" w:hAnsi="Times New Roman" w:cs="Times New Roman"/>
          <w:sz w:val="24"/>
          <w:szCs w:val="24"/>
        </w:rPr>
        <w:t xml:space="preserve">, but was assured that a review conducted immediately following Mr </w:t>
      </w:r>
      <w:proofErr w:type="spellStart"/>
      <w:r w:rsidR="00FC077B">
        <w:rPr>
          <w:rFonts w:ascii="Times New Roman" w:hAnsi="Times New Roman" w:cs="Times New Roman"/>
          <w:sz w:val="24"/>
          <w:szCs w:val="24"/>
        </w:rPr>
        <w:t>Mubenga’s</w:t>
      </w:r>
      <w:proofErr w:type="spellEnd"/>
      <w:r w:rsidR="00FC077B">
        <w:rPr>
          <w:rFonts w:ascii="Times New Roman" w:hAnsi="Times New Roman" w:cs="Times New Roman"/>
          <w:sz w:val="24"/>
          <w:szCs w:val="24"/>
        </w:rPr>
        <w:t xml:space="preserve"> death had eliminated any dangerous techniques</w:t>
      </w:r>
      <w:r w:rsidR="007504B7">
        <w:rPr>
          <w:rStyle w:val="FootnoteReference"/>
          <w:rFonts w:ascii="Times New Roman" w:hAnsi="Times New Roman" w:cs="Times New Roman"/>
          <w:sz w:val="24"/>
          <w:szCs w:val="24"/>
        </w:rPr>
        <w:footnoteReference w:id="3"/>
      </w:r>
      <w:r w:rsidR="00FC077B">
        <w:rPr>
          <w:rFonts w:ascii="Times New Roman" w:hAnsi="Times New Roman" w:cs="Times New Roman"/>
          <w:sz w:val="24"/>
          <w:szCs w:val="24"/>
        </w:rPr>
        <w:t>. The coroner also concluded that there was evidence of “</w:t>
      </w:r>
      <w:r w:rsidR="00FC077B" w:rsidRPr="00DC6E33">
        <w:rPr>
          <w:rFonts w:ascii="Times New Roman" w:hAnsi="Times New Roman" w:cs="Times New Roman"/>
          <w:i/>
          <w:sz w:val="24"/>
          <w:szCs w:val="24"/>
        </w:rPr>
        <w:t>pervasive racism within G4S</w:t>
      </w:r>
      <w:r w:rsidR="00FC077B">
        <w:rPr>
          <w:rFonts w:ascii="Times New Roman" w:hAnsi="Times New Roman" w:cs="Times New Roman"/>
          <w:sz w:val="24"/>
          <w:szCs w:val="24"/>
        </w:rPr>
        <w:t>” and recommended that the Home Office take action to address this</w:t>
      </w:r>
      <w:r w:rsidR="007504B7">
        <w:rPr>
          <w:rStyle w:val="FootnoteReference"/>
          <w:rFonts w:ascii="Times New Roman" w:hAnsi="Times New Roman" w:cs="Times New Roman"/>
          <w:sz w:val="24"/>
          <w:szCs w:val="24"/>
        </w:rPr>
        <w:footnoteReference w:id="4"/>
      </w:r>
      <w:r w:rsidR="00FC077B">
        <w:rPr>
          <w:rFonts w:ascii="Times New Roman" w:hAnsi="Times New Roman" w:cs="Times New Roman"/>
          <w:sz w:val="24"/>
          <w:szCs w:val="24"/>
        </w:rPr>
        <w:t xml:space="preserve">. </w:t>
      </w:r>
    </w:p>
    <w:p w:rsidR="00FC077B" w:rsidRDefault="00FC077B" w:rsidP="00D74A7E">
      <w:pPr>
        <w:pStyle w:val="ListParagraph"/>
        <w:tabs>
          <w:tab w:val="left" w:pos="284"/>
        </w:tabs>
        <w:ind w:left="284" w:hanging="284"/>
        <w:jc w:val="both"/>
        <w:rPr>
          <w:rFonts w:ascii="Times New Roman" w:hAnsi="Times New Roman" w:cs="Times New Roman"/>
          <w:sz w:val="24"/>
          <w:szCs w:val="24"/>
        </w:rPr>
      </w:pPr>
    </w:p>
    <w:p w:rsidR="007504B7" w:rsidRDefault="00FC077B" w:rsidP="00D74A7E">
      <w:pPr>
        <w:pStyle w:val="ListParagraph"/>
        <w:numPr>
          <w:ilvl w:val="0"/>
          <w:numId w:val="5"/>
        </w:numPr>
        <w:tabs>
          <w:tab w:val="left" w:pos="284"/>
        </w:tabs>
        <w:ind w:left="284" w:hanging="284"/>
        <w:jc w:val="both"/>
        <w:rPr>
          <w:rFonts w:ascii="Times New Roman" w:hAnsi="Times New Roman" w:cs="Times New Roman"/>
          <w:sz w:val="24"/>
          <w:szCs w:val="24"/>
        </w:rPr>
      </w:pPr>
      <w:r w:rsidRPr="00780863">
        <w:rPr>
          <w:rFonts w:ascii="Times New Roman" w:hAnsi="Times New Roman" w:cs="Times New Roman"/>
          <w:sz w:val="24"/>
          <w:szCs w:val="24"/>
        </w:rPr>
        <w:t>In May 2011</w:t>
      </w:r>
      <w:r>
        <w:rPr>
          <w:rFonts w:ascii="Times New Roman" w:hAnsi="Times New Roman" w:cs="Times New Roman"/>
          <w:sz w:val="24"/>
          <w:szCs w:val="24"/>
        </w:rPr>
        <w:t xml:space="preserve"> </w:t>
      </w:r>
      <w:r w:rsidR="004C5CDB" w:rsidRPr="00780863">
        <w:rPr>
          <w:rFonts w:ascii="Times New Roman" w:hAnsi="Times New Roman" w:cs="Times New Roman"/>
          <w:sz w:val="24"/>
          <w:szCs w:val="24"/>
        </w:rPr>
        <w:t>Reliance Secure Task Management Limited (Reliance)</w:t>
      </w:r>
      <w:r w:rsidR="004C5CDB">
        <w:rPr>
          <w:rFonts w:ascii="Times New Roman" w:hAnsi="Times New Roman" w:cs="Times New Roman"/>
          <w:sz w:val="24"/>
          <w:szCs w:val="24"/>
        </w:rPr>
        <w:t xml:space="preserve"> took over </w:t>
      </w:r>
      <w:r w:rsidRPr="00780863">
        <w:rPr>
          <w:rFonts w:ascii="Times New Roman" w:hAnsi="Times New Roman" w:cs="Times New Roman"/>
          <w:sz w:val="24"/>
          <w:szCs w:val="24"/>
        </w:rPr>
        <w:t>the Home Office’s immigration escorting contract in place of G4S</w:t>
      </w:r>
      <w:r w:rsidRPr="00780863">
        <w:rPr>
          <w:rStyle w:val="FootnoteReference"/>
          <w:rFonts w:ascii="Times New Roman" w:hAnsi="Times New Roman" w:cs="Times New Roman"/>
          <w:sz w:val="24"/>
          <w:szCs w:val="24"/>
        </w:rPr>
        <w:footnoteReference w:id="5"/>
      </w:r>
      <w:r w:rsidRPr="00780863">
        <w:rPr>
          <w:rFonts w:ascii="Times New Roman" w:hAnsi="Times New Roman" w:cs="Times New Roman"/>
          <w:sz w:val="24"/>
          <w:szCs w:val="24"/>
        </w:rPr>
        <w:t xml:space="preserve">.  </w:t>
      </w:r>
      <w:r w:rsidR="00A55DC6">
        <w:rPr>
          <w:rFonts w:ascii="Times New Roman" w:hAnsi="Times New Roman" w:cs="Times New Roman"/>
          <w:sz w:val="24"/>
          <w:szCs w:val="24"/>
        </w:rPr>
        <w:t>Most of G4S</w:t>
      </w:r>
      <w:r w:rsidR="007504B7">
        <w:rPr>
          <w:rFonts w:ascii="Times New Roman" w:hAnsi="Times New Roman" w:cs="Times New Roman"/>
          <w:sz w:val="24"/>
          <w:szCs w:val="24"/>
        </w:rPr>
        <w:t>’s</w:t>
      </w:r>
      <w:r w:rsidR="00A55DC6">
        <w:rPr>
          <w:rFonts w:ascii="Times New Roman" w:hAnsi="Times New Roman" w:cs="Times New Roman"/>
          <w:sz w:val="24"/>
          <w:szCs w:val="24"/>
        </w:rPr>
        <w:t xml:space="preserve"> staff were transferred across to R</w:t>
      </w:r>
      <w:r w:rsidR="007504B7">
        <w:rPr>
          <w:rFonts w:ascii="Times New Roman" w:hAnsi="Times New Roman" w:cs="Times New Roman"/>
          <w:sz w:val="24"/>
          <w:szCs w:val="24"/>
        </w:rPr>
        <w:t>eliance, including at least 4 of the</w:t>
      </w:r>
      <w:r w:rsidR="00A55DC6">
        <w:rPr>
          <w:rFonts w:ascii="Times New Roman" w:hAnsi="Times New Roman" w:cs="Times New Roman"/>
          <w:sz w:val="24"/>
          <w:szCs w:val="24"/>
        </w:rPr>
        <w:t xml:space="preserve"> 5 escorts who </w:t>
      </w:r>
      <w:r w:rsidR="007A144A">
        <w:rPr>
          <w:rFonts w:ascii="Times New Roman" w:hAnsi="Times New Roman" w:cs="Times New Roman"/>
          <w:sz w:val="24"/>
          <w:szCs w:val="24"/>
        </w:rPr>
        <w:t>assaulted</w:t>
      </w:r>
      <w:r w:rsidR="00A55DC6">
        <w:rPr>
          <w:rFonts w:ascii="Times New Roman" w:hAnsi="Times New Roman" w:cs="Times New Roman"/>
          <w:sz w:val="24"/>
          <w:szCs w:val="24"/>
        </w:rPr>
        <w:t xml:space="preserve"> Mr </w:t>
      </w:r>
      <w:proofErr w:type="spellStart"/>
      <w:r w:rsidR="00A55DC6">
        <w:rPr>
          <w:rFonts w:ascii="Times New Roman" w:hAnsi="Times New Roman" w:cs="Times New Roman"/>
          <w:sz w:val="24"/>
          <w:szCs w:val="24"/>
        </w:rPr>
        <w:t>Wamala</w:t>
      </w:r>
      <w:proofErr w:type="spellEnd"/>
      <w:r w:rsidR="00A55DC6">
        <w:rPr>
          <w:rFonts w:ascii="Times New Roman" w:hAnsi="Times New Roman" w:cs="Times New Roman"/>
          <w:sz w:val="24"/>
          <w:szCs w:val="24"/>
        </w:rPr>
        <w:t xml:space="preserve">. On 13.4.12 </w:t>
      </w:r>
      <w:r w:rsidR="00A55DC6">
        <w:rPr>
          <w:rFonts w:ascii="Times New Roman" w:hAnsi="Times New Roman" w:cs="Times New Roman"/>
          <w:i/>
          <w:sz w:val="24"/>
          <w:szCs w:val="24"/>
        </w:rPr>
        <w:t xml:space="preserve">The </w:t>
      </w:r>
      <w:r w:rsidR="00A55DC6" w:rsidRPr="00A55DC6">
        <w:rPr>
          <w:rFonts w:ascii="Times New Roman" w:hAnsi="Times New Roman" w:cs="Times New Roman"/>
          <w:i/>
          <w:sz w:val="24"/>
          <w:szCs w:val="24"/>
        </w:rPr>
        <w:t>Guardian</w:t>
      </w:r>
      <w:r w:rsidR="00A55DC6">
        <w:rPr>
          <w:rFonts w:ascii="Times New Roman" w:hAnsi="Times New Roman" w:cs="Times New Roman"/>
          <w:sz w:val="24"/>
          <w:szCs w:val="24"/>
        </w:rPr>
        <w:t xml:space="preserve"> published a leaked internal </w:t>
      </w:r>
      <w:r w:rsidRPr="00A55DC6">
        <w:rPr>
          <w:rFonts w:ascii="Times New Roman" w:hAnsi="Times New Roman" w:cs="Times New Roman"/>
          <w:sz w:val="24"/>
          <w:szCs w:val="24"/>
        </w:rPr>
        <w:t>Reliance</w:t>
      </w:r>
      <w:r w:rsidRPr="00780863">
        <w:rPr>
          <w:rFonts w:ascii="Times New Roman" w:hAnsi="Times New Roman" w:cs="Times New Roman"/>
          <w:sz w:val="24"/>
          <w:szCs w:val="24"/>
        </w:rPr>
        <w:t xml:space="preserve"> </w:t>
      </w:r>
      <w:r w:rsidR="00A55DC6">
        <w:rPr>
          <w:rFonts w:ascii="Times New Roman" w:hAnsi="Times New Roman" w:cs="Times New Roman"/>
          <w:sz w:val="24"/>
          <w:szCs w:val="24"/>
        </w:rPr>
        <w:t>memorandum accepting that its staff were “</w:t>
      </w:r>
      <w:r w:rsidR="00A55DC6" w:rsidRPr="007A144A">
        <w:rPr>
          <w:rFonts w:ascii="Times New Roman" w:hAnsi="Times New Roman" w:cs="Times New Roman"/>
          <w:i/>
          <w:sz w:val="24"/>
          <w:szCs w:val="24"/>
        </w:rPr>
        <w:t>loutish</w:t>
      </w:r>
      <w:r w:rsidR="00A55DC6">
        <w:rPr>
          <w:rFonts w:ascii="Times New Roman" w:hAnsi="Times New Roman" w:cs="Times New Roman"/>
          <w:sz w:val="24"/>
          <w:szCs w:val="24"/>
        </w:rPr>
        <w:t>” and “</w:t>
      </w:r>
      <w:r w:rsidR="00A55DC6" w:rsidRPr="007A144A">
        <w:rPr>
          <w:rFonts w:ascii="Times New Roman" w:hAnsi="Times New Roman" w:cs="Times New Roman"/>
          <w:i/>
          <w:sz w:val="24"/>
          <w:szCs w:val="24"/>
        </w:rPr>
        <w:t>aggressive</w:t>
      </w:r>
      <w:r w:rsidR="00A55DC6">
        <w:rPr>
          <w:rFonts w:ascii="Times New Roman" w:hAnsi="Times New Roman" w:cs="Times New Roman"/>
          <w:sz w:val="24"/>
          <w:szCs w:val="24"/>
        </w:rPr>
        <w:t xml:space="preserve">” and </w:t>
      </w:r>
      <w:r w:rsidR="007504B7">
        <w:rPr>
          <w:rFonts w:ascii="Times New Roman" w:hAnsi="Times New Roman" w:cs="Times New Roman"/>
          <w:sz w:val="24"/>
          <w:szCs w:val="24"/>
        </w:rPr>
        <w:t xml:space="preserve">that </w:t>
      </w:r>
      <w:r w:rsidR="00A55DC6">
        <w:rPr>
          <w:rFonts w:ascii="Times New Roman" w:hAnsi="Times New Roman" w:cs="Times New Roman"/>
          <w:sz w:val="24"/>
          <w:szCs w:val="24"/>
        </w:rPr>
        <w:t>the company was one in which “</w:t>
      </w:r>
      <w:r w:rsidR="00A55DC6" w:rsidRPr="007A144A">
        <w:rPr>
          <w:rFonts w:ascii="Times New Roman" w:hAnsi="Times New Roman" w:cs="Times New Roman"/>
          <w:i/>
          <w:sz w:val="24"/>
          <w:szCs w:val="24"/>
        </w:rPr>
        <w:t>ethnic minorities</w:t>
      </w:r>
      <w:r w:rsidR="00A55DC6">
        <w:rPr>
          <w:rFonts w:ascii="Times New Roman" w:hAnsi="Times New Roman" w:cs="Times New Roman"/>
          <w:sz w:val="24"/>
          <w:szCs w:val="24"/>
        </w:rPr>
        <w:t>” would feel uncomfortable</w:t>
      </w:r>
      <w:r w:rsidR="009116D5">
        <w:rPr>
          <w:rStyle w:val="FootnoteReference"/>
          <w:rFonts w:ascii="Times New Roman" w:hAnsi="Times New Roman" w:cs="Times New Roman"/>
          <w:sz w:val="24"/>
          <w:szCs w:val="24"/>
        </w:rPr>
        <w:footnoteReference w:id="6"/>
      </w:r>
      <w:r w:rsidR="00A55DC6">
        <w:rPr>
          <w:rFonts w:ascii="Times New Roman" w:hAnsi="Times New Roman" w:cs="Times New Roman"/>
          <w:sz w:val="24"/>
          <w:szCs w:val="24"/>
        </w:rPr>
        <w:t>.</w:t>
      </w:r>
      <w:r w:rsidRPr="00780863">
        <w:rPr>
          <w:rFonts w:ascii="Times New Roman" w:hAnsi="Times New Roman" w:cs="Times New Roman"/>
          <w:sz w:val="24"/>
          <w:szCs w:val="24"/>
        </w:rPr>
        <w:t xml:space="preserve"> </w:t>
      </w:r>
    </w:p>
    <w:p w:rsidR="007504B7" w:rsidRDefault="007504B7" w:rsidP="00D74A7E">
      <w:pPr>
        <w:pStyle w:val="ListParagraph"/>
        <w:tabs>
          <w:tab w:val="left" w:pos="284"/>
        </w:tabs>
        <w:ind w:left="284" w:hanging="284"/>
        <w:jc w:val="both"/>
        <w:rPr>
          <w:rFonts w:ascii="Times New Roman" w:hAnsi="Times New Roman" w:cs="Times New Roman"/>
          <w:sz w:val="24"/>
          <w:szCs w:val="24"/>
        </w:rPr>
      </w:pPr>
    </w:p>
    <w:p w:rsidR="004B4DCF" w:rsidRDefault="00A55DC6" w:rsidP="00D74A7E">
      <w:pPr>
        <w:pStyle w:val="ListParagraph"/>
        <w:numPr>
          <w:ilvl w:val="0"/>
          <w:numId w:val="5"/>
        </w:numPr>
        <w:tabs>
          <w:tab w:val="left" w:pos="284"/>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On </w:t>
      </w:r>
      <w:r w:rsidR="00FC077B" w:rsidRPr="00780863">
        <w:rPr>
          <w:rFonts w:ascii="Times New Roman" w:hAnsi="Times New Roman" w:cs="Times New Roman"/>
          <w:sz w:val="24"/>
          <w:szCs w:val="24"/>
        </w:rPr>
        <w:t>14.1.13</w:t>
      </w:r>
      <w:r>
        <w:rPr>
          <w:rFonts w:ascii="Times New Roman" w:hAnsi="Times New Roman" w:cs="Times New Roman"/>
          <w:sz w:val="24"/>
          <w:szCs w:val="24"/>
        </w:rPr>
        <w:t xml:space="preserve"> Reliance was renamed </w:t>
      </w:r>
      <w:proofErr w:type="spellStart"/>
      <w:r>
        <w:rPr>
          <w:rFonts w:ascii="Times New Roman" w:hAnsi="Times New Roman" w:cs="Times New Roman"/>
          <w:sz w:val="24"/>
          <w:szCs w:val="24"/>
        </w:rPr>
        <w:t>Tascor</w:t>
      </w:r>
      <w:proofErr w:type="spellEnd"/>
      <w:r w:rsidR="00FC077B" w:rsidRPr="00780863">
        <w:rPr>
          <w:rStyle w:val="FootnoteReference"/>
          <w:rFonts w:ascii="Times New Roman" w:hAnsi="Times New Roman" w:cs="Times New Roman"/>
          <w:sz w:val="24"/>
          <w:szCs w:val="24"/>
        </w:rPr>
        <w:footnoteReference w:id="7"/>
      </w:r>
      <w:r w:rsidR="007A144A">
        <w:rPr>
          <w:rFonts w:ascii="Times New Roman" w:hAnsi="Times New Roman" w:cs="Times New Roman"/>
          <w:sz w:val="24"/>
          <w:szCs w:val="24"/>
        </w:rPr>
        <w:t xml:space="preserve">. </w:t>
      </w:r>
      <w:r w:rsidR="009116D5" w:rsidRPr="007A144A">
        <w:rPr>
          <w:rFonts w:ascii="Times New Roman" w:hAnsi="Times New Roman" w:cs="Times New Roman"/>
          <w:sz w:val="24"/>
          <w:szCs w:val="24"/>
        </w:rPr>
        <w:t xml:space="preserve">The company formerly known as Reliance and now known as </w:t>
      </w:r>
      <w:proofErr w:type="spellStart"/>
      <w:r w:rsidR="007A144A" w:rsidRPr="007A144A">
        <w:rPr>
          <w:rFonts w:ascii="Times New Roman" w:hAnsi="Times New Roman" w:cs="Times New Roman"/>
          <w:sz w:val="24"/>
          <w:szCs w:val="24"/>
        </w:rPr>
        <w:t>Tascor</w:t>
      </w:r>
      <w:proofErr w:type="spellEnd"/>
      <w:r w:rsidR="007A144A" w:rsidRPr="007A144A">
        <w:rPr>
          <w:rFonts w:ascii="Times New Roman" w:hAnsi="Times New Roman" w:cs="Times New Roman"/>
          <w:sz w:val="24"/>
          <w:szCs w:val="24"/>
        </w:rPr>
        <w:t xml:space="preserve"> is a wholly-</w:t>
      </w:r>
      <w:r w:rsidR="00FC077B" w:rsidRPr="007A144A">
        <w:rPr>
          <w:rFonts w:ascii="Times New Roman" w:hAnsi="Times New Roman" w:cs="Times New Roman"/>
          <w:sz w:val="24"/>
          <w:szCs w:val="24"/>
        </w:rPr>
        <w:t xml:space="preserve">owned subsidiary of Capita Plc. </w:t>
      </w:r>
      <w:r w:rsidR="004B4DCF">
        <w:rPr>
          <w:rFonts w:ascii="Times New Roman" w:hAnsi="Times New Roman" w:cs="Times New Roman"/>
          <w:sz w:val="24"/>
          <w:szCs w:val="24"/>
        </w:rPr>
        <w:t>In financial year 2014/15 Capita earned over £40 million from the contract</w:t>
      </w:r>
      <w:r w:rsidR="004B4DCF">
        <w:rPr>
          <w:rStyle w:val="FootnoteReference"/>
          <w:rFonts w:ascii="Times New Roman" w:hAnsi="Times New Roman" w:cs="Times New Roman"/>
          <w:sz w:val="24"/>
          <w:szCs w:val="24"/>
        </w:rPr>
        <w:footnoteReference w:id="8"/>
      </w:r>
      <w:r w:rsidR="004B4DCF">
        <w:rPr>
          <w:rFonts w:ascii="Times New Roman" w:hAnsi="Times New Roman" w:cs="Times New Roman"/>
          <w:sz w:val="24"/>
          <w:szCs w:val="24"/>
        </w:rPr>
        <w:t>.</w:t>
      </w:r>
    </w:p>
    <w:p w:rsidR="004B4DCF" w:rsidRDefault="004B4DCF" w:rsidP="00D74A7E">
      <w:pPr>
        <w:pStyle w:val="ListParagraph"/>
        <w:tabs>
          <w:tab w:val="left" w:pos="284"/>
        </w:tabs>
        <w:ind w:left="284" w:hanging="284"/>
        <w:jc w:val="both"/>
        <w:rPr>
          <w:rFonts w:ascii="Times New Roman" w:hAnsi="Times New Roman" w:cs="Times New Roman"/>
          <w:sz w:val="24"/>
          <w:szCs w:val="24"/>
        </w:rPr>
      </w:pPr>
    </w:p>
    <w:p w:rsidR="004825CC" w:rsidRDefault="00551F7B" w:rsidP="00D74A7E">
      <w:pPr>
        <w:pStyle w:val="ListParagraph"/>
        <w:numPr>
          <w:ilvl w:val="0"/>
          <w:numId w:val="5"/>
        </w:numPr>
        <w:tabs>
          <w:tab w:val="left" w:pos="284"/>
        </w:tabs>
        <w:ind w:left="284" w:hanging="284"/>
        <w:jc w:val="both"/>
        <w:rPr>
          <w:rFonts w:ascii="Times New Roman" w:hAnsi="Times New Roman" w:cs="Times New Roman"/>
          <w:sz w:val="24"/>
          <w:szCs w:val="24"/>
        </w:rPr>
      </w:pPr>
      <w:r w:rsidRPr="004B4DCF">
        <w:rPr>
          <w:rFonts w:ascii="Times New Roman" w:hAnsi="Times New Roman" w:cs="Times New Roman"/>
          <w:sz w:val="24"/>
          <w:szCs w:val="24"/>
        </w:rPr>
        <w:t>I</w:t>
      </w:r>
      <w:r w:rsidR="009F53A8" w:rsidRPr="004B4DCF">
        <w:rPr>
          <w:rFonts w:ascii="Times New Roman" w:hAnsi="Times New Roman" w:cs="Times New Roman"/>
          <w:sz w:val="24"/>
          <w:szCs w:val="24"/>
        </w:rPr>
        <w:t xml:space="preserve">n 2013, the </w:t>
      </w:r>
      <w:r w:rsidR="00F271BE" w:rsidRPr="004B4DCF">
        <w:rPr>
          <w:rFonts w:ascii="Times New Roman" w:hAnsi="Times New Roman" w:cs="Times New Roman"/>
          <w:sz w:val="24"/>
          <w:szCs w:val="24"/>
        </w:rPr>
        <w:t>Home Affairs Committee</w:t>
      </w:r>
      <w:r w:rsidR="009F53A8" w:rsidRPr="004B4DCF">
        <w:rPr>
          <w:rFonts w:ascii="Times New Roman" w:hAnsi="Times New Roman" w:cs="Times New Roman"/>
          <w:sz w:val="24"/>
          <w:szCs w:val="24"/>
        </w:rPr>
        <w:t xml:space="preserve"> said: “</w:t>
      </w:r>
      <w:r w:rsidR="004B4DCF" w:rsidRPr="004B4DCF">
        <w:rPr>
          <w:rFonts w:ascii="Times New Roman" w:hAnsi="Times New Roman" w:cs="Times New Roman"/>
          <w:i/>
          <w:sz w:val="24"/>
          <w:szCs w:val="24"/>
        </w:rPr>
        <w:t>i</w:t>
      </w:r>
      <w:r w:rsidR="00F271BE" w:rsidRPr="004B4DCF">
        <w:rPr>
          <w:rFonts w:ascii="Times New Roman" w:hAnsi="Times New Roman" w:cs="Times New Roman"/>
          <w:i/>
          <w:sz w:val="24"/>
          <w:szCs w:val="24"/>
        </w:rPr>
        <w:t xml:space="preserve">t is completely unacceptable that, even after the death of Jimmy </w:t>
      </w:r>
      <w:proofErr w:type="spellStart"/>
      <w:r w:rsidR="00F271BE" w:rsidRPr="004B4DCF">
        <w:rPr>
          <w:rFonts w:ascii="Times New Roman" w:hAnsi="Times New Roman" w:cs="Times New Roman"/>
          <w:i/>
          <w:sz w:val="24"/>
          <w:szCs w:val="24"/>
        </w:rPr>
        <w:t>Mubenga</w:t>
      </w:r>
      <w:proofErr w:type="spellEnd"/>
      <w:r w:rsidR="00F271BE" w:rsidRPr="004B4DCF">
        <w:rPr>
          <w:rFonts w:ascii="Times New Roman" w:hAnsi="Times New Roman" w:cs="Times New Roman"/>
          <w:i/>
          <w:sz w:val="24"/>
          <w:szCs w:val="24"/>
        </w:rPr>
        <w:t>, the Home office continues to receive dozens of complaints each year about potential breathing difficulties caused by the use of physical force in immigration detention centres and on removal flights</w:t>
      </w:r>
      <w:r w:rsidR="009F53A8" w:rsidRPr="004B4DCF">
        <w:rPr>
          <w:rFonts w:ascii="Times New Roman" w:hAnsi="Times New Roman" w:cs="Times New Roman"/>
          <w:sz w:val="24"/>
          <w:szCs w:val="24"/>
        </w:rPr>
        <w:t>”</w:t>
      </w:r>
      <w:r w:rsidR="009F53A8" w:rsidRPr="004B4DCF">
        <w:rPr>
          <w:rStyle w:val="FootnoteReference"/>
          <w:rFonts w:ascii="Times New Roman" w:hAnsi="Times New Roman" w:cs="Times New Roman"/>
          <w:sz w:val="24"/>
          <w:szCs w:val="24"/>
        </w:rPr>
        <w:t xml:space="preserve"> </w:t>
      </w:r>
      <w:r w:rsidR="009F53A8">
        <w:rPr>
          <w:rStyle w:val="FootnoteReference"/>
          <w:rFonts w:ascii="Times New Roman" w:hAnsi="Times New Roman" w:cs="Times New Roman"/>
          <w:sz w:val="24"/>
          <w:szCs w:val="24"/>
        </w:rPr>
        <w:footnoteReference w:id="9"/>
      </w:r>
      <w:r w:rsidR="009F53A8" w:rsidRPr="004B4DCF">
        <w:rPr>
          <w:rFonts w:ascii="Times New Roman" w:hAnsi="Times New Roman" w:cs="Times New Roman"/>
          <w:sz w:val="24"/>
          <w:szCs w:val="24"/>
        </w:rPr>
        <w:t xml:space="preserve">. </w:t>
      </w:r>
      <w:r w:rsidR="004B4DCF">
        <w:rPr>
          <w:rFonts w:ascii="Times New Roman" w:hAnsi="Times New Roman" w:cs="Times New Roman"/>
          <w:sz w:val="24"/>
          <w:szCs w:val="24"/>
        </w:rPr>
        <w:t xml:space="preserve"> </w:t>
      </w:r>
    </w:p>
    <w:p w:rsidR="004825CC" w:rsidRDefault="004825CC" w:rsidP="00D74A7E">
      <w:pPr>
        <w:pStyle w:val="ListParagraph"/>
        <w:tabs>
          <w:tab w:val="left" w:pos="284"/>
        </w:tabs>
        <w:ind w:left="284" w:hanging="284"/>
        <w:jc w:val="both"/>
        <w:rPr>
          <w:rFonts w:ascii="Times New Roman" w:hAnsi="Times New Roman" w:cs="Times New Roman"/>
          <w:sz w:val="24"/>
          <w:szCs w:val="24"/>
        </w:rPr>
      </w:pPr>
    </w:p>
    <w:p w:rsidR="004825CC" w:rsidRDefault="00551F7B" w:rsidP="00D74A7E">
      <w:pPr>
        <w:pStyle w:val="ListParagraph"/>
        <w:numPr>
          <w:ilvl w:val="0"/>
          <w:numId w:val="5"/>
        </w:numPr>
        <w:tabs>
          <w:tab w:val="left" w:pos="284"/>
        </w:tabs>
        <w:ind w:left="284" w:hanging="284"/>
        <w:jc w:val="both"/>
        <w:rPr>
          <w:rFonts w:ascii="Times New Roman" w:hAnsi="Times New Roman" w:cs="Times New Roman"/>
          <w:sz w:val="24"/>
          <w:szCs w:val="24"/>
        </w:rPr>
      </w:pPr>
      <w:r w:rsidRPr="004B4DCF">
        <w:rPr>
          <w:rFonts w:ascii="Times New Roman" w:hAnsi="Times New Roman" w:cs="Times New Roman"/>
          <w:sz w:val="24"/>
          <w:szCs w:val="24"/>
        </w:rPr>
        <w:t>In 2012 the Committee had</w:t>
      </w:r>
      <w:r w:rsidR="009F53A8" w:rsidRPr="004B4DCF">
        <w:rPr>
          <w:rFonts w:ascii="Times New Roman" w:hAnsi="Times New Roman" w:cs="Times New Roman"/>
          <w:sz w:val="24"/>
          <w:szCs w:val="24"/>
        </w:rPr>
        <w:t xml:space="preserve"> complained that there “</w:t>
      </w:r>
      <w:r w:rsidR="009F53A8" w:rsidRPr="004B4DCF">
        <w:rPr>
          <w:rFonts w:ascii="Times New Roman" w:hAnsi="Times New Roman" w:cs="Times New Roman"/>
          <w:i/>
          <w:sz w:val="24"/>
          <w:szCs w:val="24"/>
        </w:rPr>
        <w:t>appears to be a reluctance by</w:t>
      </w:r>
      <w:r w:rsidR="009F53A8" w:rsidRPr="004B4DCF">
        <w:rPr>
          <w:rFonts w:ascii="Times New Roman" w:hAnsi="Times New Roman" w:cs="Times New Roman"/>
          <w:sz w:val="24"/>
          <w:szCs w:val="24"/>
        </w:rPr>
        <w:t xml:space="preserve"> </w:t>
      </w:r>
      <w:r w:rsidR="004B4DCF">
        <w:rPr>
          <w:rFonts w:ascii="Times New Roman" w:hAnsi="Times New Roman" w:cs="Times New Roman"/>
          <w:sz w:val="24"/>
          <w:szCs w:val="24"/>
        </w:rPr>
        <w:t xml:space="preserve">[Home Office] </w:t>
      </w:r>
      <w:r w:rsidR="009F53A8" w:rsidRPr="004B4DCF">
        <w:rPr>
          <w:rFonts w:ascii="Times New Roman" w:hAnsi="Times New Roman" w:cs="Times New Roman"/>
          <w:i/>
          <w:sz w:val="24"/>
          <w:szCs w:val="24"/>
        </w:rPr>
        <w:t>officials to accept constructive criticism</w:t>
      </w:r>
      <w:r w:rsidR="009F53A8" w:rsidRPr="004B4DCF">
        <w:rPr>
          <w:rFonts w:ascii="Times New Roman" w:hAnsi="Times New Roman" w:cs="Times New Roman"/>
          <w:sz w:val="24"/>
          <w:szCs w:val="24"/>
        </w:rPr>
        <w:t>” in relation to the treatment of migrants being removed from the UK</w:t>
      </w:r>
      <w:r w:rsidR="004825CC">
        <w:rPr>
          <w:rStyle w:val="FootnoteReference"/>
          <w:rFonts w:ascii="Times New Roman" w:hAnsi="Times New Roman" w:cs="Times New Roman"/>
          <w:sz w:val="24"/>
          <w:szCs w:val="24"/>
        </w:rPr>
        <w:footnoteReference w:id="10"/>
      </w:r>
      <w:r w:rsidR="004B4DCF">
        <w:rPr>
          <w:rFonts w:ascii="Times New Roman" w:hAnsi="Times New Roman" w:cs="Times New Roman"/>
          <w:sz w:val="24"/>
          <w:szCs w:val="24"/>
        </w:rPr>
        <w:t>.</w:t>
      </w:r>
      <w:r w:rsidR="009F53A8" w:rsidRPr="004B4DCF">
        <w:rPr>
          <w:rFonts w:ascii="Times New Roman" w:hAnsi="Times New Roman" w:cs="Times New Roman"/>
          <w:sz w:val="24"/>
          <w:szCs w:val="24"/>
        </w:rPr>
        <w:t xml:space="preserve"> </w:t>
      </w:r>
      <w:r w:rsidR="004B4DCF">
        <w:rPr>
          <w:rFonts w:ascii="Times New Roman" w:hAnsi="Times New Roman" w:cs="Times New Roman"/>
          <w:sz w:val="24"/>
          <w:szCs w:val="24"/>
        </w:rPr>
        <w:t>The Committee</w:t>
      </w:r>
      <w:r w:rsidR="004825CC">
        <w:rPr>
          <w:rFonts w:ascii="Times New Roman" w:hAnsi="Times New Roman" w:cs="Times New Roman"/>
          <w:sz w:val="24"/>
          <w:szCs w:val="24"/>
        </w:rPr>
        <w:t xml:space="preserve"> also said that</w:t>
      </w:r>
      <w:r w:rsidR="009F53A8" w:rsidRPr="004B4DCF">
        <w:rPr>
          <w:rFonts w:ascii="Times New Roman" w:hAnsi="Times New Roman" w:cs="Times New Roman"/>
          <w:sz w:val="24"/>
          <w:szCs w:val="24"/>
        </w:rPr>
        <w:t>: “</w:t>
      </w:r>
      <w:r w:rsidRPr="004825CC">
        <w:rPr>
          <w:rFonts w:ascii="Times New Roman" w:hAnsi="Times New Roman" w:cs="Times New Roman"/>
          <w:i/>
          <w:sz w:val="24"/>
          <w:szCs w:val="24"/>
        </w:rPr>
        <w:t>It is a matter for serious concern that contractors should use racist language among themselves. That they were content to do so in front of not only UK Border Agency staff but also inspectors from HM Inspectorate of Prisons is shocking. It is possibly the result of a relationship between the Agency and its contractors which had become too cosy</w:t>
      </w:r>
      <w:r w:rsidRPr="004B4DCF">
        <w:rPr>
          <w:rFonts w:ascii="Times New Roman" w:hAnsi="Times New Roman" w:cs="Times New Roman"/>
          <w:sz w:val="24"/>
          <w:szCs w:val="24"/>
        </w:rPr>
        <w:t>”</w:t>
      </w:r>
      <w:r w:rsidR="004825CC">
        <w:rPr>
          <w:rStyle w:val="FootnoteReference"/>
          <w:rFonts w:ascii="Times New Roman" w:hAnsi="Times New Roman" w:cs="Times New Roman"/>
          <w:sz w:val="24"/>
          <w:szCs w:val="24"/>
        </w:rPr>
        <w:footnoteReference w:id="11"/>
      </w:r>
      <w:r w:rsidR="004825CC">
        <w:rPr>
          <w:rFonts w:ascii="Times New Roman" w:hAnsi="Times New Roman" w:cs="Times New Roman"/>
          <w:sz w:val="24"/>
          <w:szCs w:val="24"/>
        </w:rPr>
        <w:t>.</w:t>
      </w:r>
    </w:p>
    <w:p w:rsidR="004825CC" w:rsidRDefault="004825CC" w:rsidP="00D74A7E">
      <w:pPr>
        <w:pStyle w:val="ListParagraph"/>
        <w:tabs>
          <w:tab w:val="left" w:pos="284"/>
        </w:tabs>
        <w:ind w:left="284" w:hanging="284"/>
        <w:jc w:val="both"/>
        <w:rPr>
          <w:rFonts w:ascii="Times New Roman" w:hAnsi="Times New Roman" w:cs="Times New Roman"/>
          <w:sz w:val="24"/>
          <w:szCs w:val="24"/>
        </w:rPr>
      </w:pPr>
    </w:p>
    <w:p w:rsidR="004825CC" w:rsidRDefault="00192C49" w:rsidP="00D74A7E">
      <w:pPr>
        <w:pStyle w:val="ListParagraph"/>
        <w:numPr>
          <w:ilvl w:val="0"/>
          <w:numId w:val="5"/>
        </w:numPr>
        <w:tabs>
          <w:tab w:val="left" w:pos="284"/>
        </w:tabs>
        <w:ind w:left="284" w:hanging="284"/>
        <w:jc w:val="both"/>
        <w:rPr>
          <w:rFonts w:ascii="Times New Roman" w:hAnsi="Times New Roman" w:cs="Times New Roman"/>
          <w:sz w:val="24"/>
          <w:szCs w:val="24"/>
        </w:rPr>
      </w:pPr>
      <w:r w:rsidRPr="004825CC">
        <w:rPr>
          <w:rFonts w:ascii="Times New Roman" w:hAnsi="Times New Roman" w:cs="Times New Roman"/>
          <w:sz w:val="24"/>
          <w:szCs w:val="24"/>
        </w:rPr>
        <w:t>HM Chief Inspector of Prisons (HMCIP)</w:t>
      </w:r>
      <w:r w:rsidR="004825CC">
        <w:rPr>
          <w:rFonts w:ascii="Times New Roman" w:hAnsi="Times New Roman" w:cs="Times New Roman"/>
          <w:sz w:val="24"/>
          <w:szCs w:val="24"/>
        </w:rPr>
        <w:t>,</w:t>
      </w:r>
      <w:r w:rsidRPr="004825CC">
        <w:rPr>
          <w:rFonts w:ascii="Times New Roman" w:hAnsi="Times New Roman" w:cs="Times New Roman"/>
          <w:sz w:val="24"/>
          <w:szCs w:val="24"/>
        </w:rPr>
        <w:t xml:space="preserve"> the independent inspectorate whose functions include the oversight of immigration escorting</w:t>
      </w:r>
      <w:r w:rsidR="004825CC">
        <w:rPr>
          <w:rFonts w:ascii="Times New Roman" w:hAnsi="Times New Roman" w:cs="Times New Roman"/>
          <w:sz w:val="24"/>
          <w:szCs w:val="24"/>
        </w:rPr>
        <w:t>,</w:t>
      </w:r>
      <w:r w:rsidRPr="004825CC">
        <w:rPr>
          <w:rFonts w:ascii="Times New Roman" w:hAnsi="Times New Roman" w:cs="Times New Roman"/>
          <w:sz w:val="24"/>
          <w:szCs w:val="24"/>
        </w:rPr>
        <w:t xml:space="preserve"> has </w:t>
      </w:r>
      <w:r w:rsidR="00C95030" w:rsidRPr="004825CC">
        <w:rPr>
          <w:rFonts w:ascii="Times New Roman" w:hAnsi="Times New Roman" w:cs="Times New Roman"/>
          <w:sz w:val="24"/>
          <w:szCs w:val="24"/>
        </w:rPr>
        <w:t>continued to raise</w:t>
      </w:r>
      <w:r w:rsidRPr="004825CC">
        <w:rPr>
          <w:rFonts w:ascii="Times New Roman" w:hAnsi="Times New Roman" w:cs="Times New Roman"/>
          <w:sz w:val="24"/>
          <w:szCs w:val="24"/>
        </w:rPr>
        <w:t xml:space="preserve"> concerns about </w:t>
      </w:r>
      <w:r w:rsidR="004825CC">
        <w:rPr>
          <w:rFonts w:ascii="Times New Roman" w:hAnsi="Times New Roman" w:cs="Times New Roman"/>
          <w:sz w:val="24"/>
          <w:szCs w:val="24"/>
        </w:rPr>
        <w:t>what HMCIP staff have witnessed</w:t>
      </w:r>
      <w:r w:rsidR="00C95030" w:rsidRPr="004825CC">
        <w:rPr>
          <w:rFonts w:ascii="Times New Roman" w:hAnsi="Times New Roman" w:cs="Times New Roman"/>
          <w:sz w:val="24"/>
          <w:szCs w:val="24"/>
        </w:rPr>
        <w:t xml:space="preserve"> when they have observed </w:t>
      </w:r>
      <w:proofErr w:type="spellStart"/>
      <w:r w:rsidR="00C95030" w:rsidRPr="004825CC">
        <w:rPr>
          <w:rFonts w:ascii="Times New Roman" w:hAnsi="Times New Roman" w:cs="Times New Roman"/>
          <w:sz w:val="24"/>
          <w:szCs w:val="24"/>
        </w:rPr>
        <w:t>Tascor’s</w:t>
      </w:r>
      <w:proofErr w:type="spellEnd"/>
      <w:r w:rsidR="00C95030" w:rsidRPr="004825CC">
        <w:rPr>
          <w:rFonts w:ascii="Times New Roman" w:hAnsi="Times New Roman" w:cs="Times New Roman"/>
          <w:sz w:val="24"/>
          <w:szCs w:val="24"/>
        </w:rPr>
        <w:t xml:space="preserve"> escorts</w:t>
      </w:r>
      <w:r w:rsidR="004825CC">
        <w:rPr>
          <w:rFonts w:ascii="Times New Roman" w:hAnsi="Times New Roman" w:cs="Times New Roman"/>
          <w:sz w:val="24"/>
          <w:szCs w:val="24"/>
        </w:rPr>
        <w:t xml:space="preserve"> carrying out removals. This has included: </w:t>
      </w:r>
      <w:r w:rsidR="004825CC" w:rsidRPr="004825CC">
        <w:rPr>
          <w:rFonts w:ascii="Times New Roman" w:hAnsi="Times New Roman" w:cs="Times New Roman"/>
          <w:sz w:val="24"/>
          <w:szCs w:val="24"/>
        </w:rPr>
        <w:t>“</w:t>
      </w:r>
      <w:r w:rsidR="004825CC" w:rsidRPr="004825CC">
        <w:rPr>
          <w:rFonts w:ascii="Times New Roman" w:hAnsi="Times New Roman" w:cs="Times New Roman"/>
          <w:i/>
          <w:iCs/>
          <w:sz w:val="24"/>
          <w:szCs w:val="24"/>
        </w:rPr>
        <w:t xml:space="preserve">making up some untested </w:t>
      </w:r>
      <w:r w:rsidR="004825CC" w:rsidRPr="004825CC">
        <w:rPr>
          <w:rFonts w:ascii="Times New Roman" w:hAnsi="Times New Roman" w:cs="Times New Roman"/>
          <w:iCs/>
          <w:sz w:val="24"/>
          <w:szCs w:val="24"/>
        </w:rPr>
        <w:t xml:space="preserve">[restraint] </w:t>
      </w:r>
      <w:r w:rsidR="004825CC" w:rsidRPr="004825CC">
        <w:rPr>
          <w:rFonts w:ascii="Times New Roman" w:hAnsi="Times New Roman" w:cs="Times New Roman"/>
          <w:i/>
          <w:iCs/>
          <w:sz w:val="24"/>
          <w:szCs w:val="24"/>
        </w:rPr>
        <w:t>techniques ad hoc</w:t>
      </w:r>
      <w:r w:rsidR="004825CC" w:rsidRPr="004825CC">
        <w:rPr>
          <w:rFonts w:ascii="Times New Roman" w:hAnsi="Times New Roman" w:cs="Times New Roman"/>
          <w:sz w:val="24"/>
          <w:szCs w:val="24"/>
        </w:rPr>
        <w:t>”</w:t>
      </w:r>
      <w:r w:rsidR="004825CC">
        <w:rPr>
          <w:rStyle w:val="FootnoteReference"/>
          <w:rFonts w:ascii="Times New Roman" w:hAnsi="Times New Roman" w:cs="Times New Roman"/>
          <w:sz w:val="24"/>
          <w:szCs w:val="24"/>
        </w:rPr>
        <w:footnoteReference w:id="12"/>
      </w:r>
      <w:r w:rsidR="004825CC">
        <w:rPr>
          <w:rFonts w:ascii="Times New Roman" w:hAnsi="Times New Roman" w:cs="Times New Roman"/>
          <w:sz w:val="24"/>
          <w:szCs w:val="24"/>
        </w:rPr>
        <w:t xml:space="preserve">; </w:t>
      </w:r>
      <w:r w:rsidR="004825CC" w:rsidRPr="004825CC">
        <w:rPr>
          <w:rFonts w:ascii="Times New Roman" w:hAnsi="Times New Roman" w:cs="Times New Roman"/>
          <w:sz w:val="24"/>
          <w:szCs w:val="24"/>
        </w:rPr>
        <w:t>the continued “</w:t>
      </w:r>
      <w:r w:rsidR="004825CC" w:rsidRPr="004825CC">
        <w:rPr>
          <w:rFonts w:ascii="Times New Roman" w:hAnsi="Times New Roman" w:cs="Times New Roman"/>
          <w:i/>
          <w:sz w:val="24"/>
          <w:szCs w:val="24"/>
        </w:rPr>
        <w:t>use of pain compliance through rigid bar handcuffs</w:t>
      </w:r>
      <w:r w:rsidR="004825CC" w:rsidRPr="004825CC">
        <w:rPr>
          <w:rFonts w:ascii="Times New Roman" w:hAnsi="Times New Roman" w:cs="Times New Roman"/>
          <w:sz w:val="24"/>
          <w:szCs w:val="24"/>
        </w:rPr>
        <w:t>”</w:t>
      </w:r>
      <w:r w:rsidR="004825CC">
        <w:rPr>
          <w:rStyle w:val="FootnoteReference"/>
          <w:rFonts w:ascii="Times New Roman" w:hAnsi="Times New Roman" w:cs="Times New Roman"/>
          <w:sz w:val="24"/>
          <w:szCs w:val="24"/>
        </w:rPr>
        <w:footnoteReference w:id="13"/>
      </w:r>
      <w:r w:rsidR="004825CC">
        <w:rPr>
          <w:rFonts w:ascii="Times New Roman" w:hAnsi="Times New Roman" w:cs="Times New Roman"/>
          <w:sz w:val="24"/>
          <w:szCs w:val="24"/>
        </w:rPr>
        <w:t xml:space="preserve">; </w:t>
      </w:r>
      <w:r w:rsidR="004825CC" w:rsidRPr="004825CC">
        <w:rPr>
          <w:rFonts w:ascii="Times New Roman" w:hAnsi="Times New Roman" w:cs="Times New Roman"/>
          <w:sz w:val="24"/>
          <w:szCs w:val="24"/>
        </w:rPr>
        <w:t>treating detainees as "</w:t>
      </w:r>
      <w:r w:rsidR="004825CC" w:rsidRPr="004825CC">
        <w:rPr>
          <w:rFonts w:ascii="Times New Roman" w:hAnsi="Times New Roman" w:cs="Times New Roman"/>
          <w:i/>
          <w:sz w:val="24"/>
          <w:szCs w:val="24"/>
        </w:rPr>
        <w:t>commodities to be delivered rather than as vulnerable individuals deserving of attention</w:t>
      </w:r>
      <w:r w:rsidR="004825CC" w:rsidRPr="004825CC">
        <w:rPr>
          <w:rFonts w:ascii="Times New Roman" w:hAnsi="Times New Roman" w:cs="Times New Roman"/>
          <w:sz w:val="24"/>
          <w:szCs w:val="24"/>
        </w:rPr>
        <w:t>" and “</w:t>
      </w:r>
      <w:r w:rsidR="004825CC" w:rsidRPr="004825CC">
        <w:rPr>
          <w:rFonts w:ascii="Times New Roman" w:hAnsi="Times New Roman" w:cs="Times New Roman"/>
          <w:i/>
          <w:sz w:val="24"/>
          <w:szCs w:val="24"/>
        </w:rPr>
        <w:t>swearing</w:t>
      </w:r>
      <w:r w:rsidR="004825CC" w:rsidRPr="004825CC">
        <w:rPr>
          <w:rFonts w:ascii="Times New Roman" w:hAnsi="Times New Roman" w:cs="Times New Roman"/>
          <w:sz w:val="24"/>
          <w:szCs w:val="24"/>
        </w:rPr>
        <w:t xml:space="preserve"> [and] </w:t>
      </w:r>
      <w:r w:rsidR="004825CC" w:rsidRPr="004825CC">
        <w:rPr>
          <w:rFonts w:ascii="Times New Roman" w:hAnsi="Times New Roman" w:cs="Times New Roman"/>
          <w:i/>
          <w:sz w:val="24"/>
          <w:szCs w:val="24"/>
        </w:rPr>
        <w:t>making animal noises</w:t>
      </w:r>
      <w:r w:rsidR="004825CC" w:rsidRPr="004825CC">
        <w:rPr>
          <w:rFonts w:ascii="Times New Roman" w:hAnsi="Times New Roman" w:cs="Times New Roman"/>
          <w:sz w:val="24"/>
          <w:szCs w:val="24"/>
        </w:rPr>
        <w:t>”</w:t>
      </w:r>
      <w:r w:rsidR="004825CC">
        <w:rPr>
          <w:rStyle w:val="FootnoteReference"/>
          <w:rFonts w:ascii="Times New Roman" w:hAnsi="Times New Roman" w:cs="Times New Roman"/>
          <w:sz w:val="24"/>
          <w:szCs w:val="24"/>
        </w:rPr>
        <w:footnoteReference w:id="14"/>
      </w:r>
      <w:r w:rsidR="004825CC">
        <w:rPr>
          <w:rFonts w:ascii="Times New Roman" w:hAnsi="Times New Roman" w:cs="Times New Roman"/>
          <w:sz w:val="24"/>
          <w:szCs w:val="24"/>
        </w:rPr>
        <w:t xml:space="preserve">; </w:t>
      </w:r>
      <w:r w:rsidR="00C95030" w:rsidRPr="004825CC">
        <w:rPr>
          <w:rFonts w:ascii="Times New Roman" w:hAnsi="Times New Roman" w:cs="Times New Roman"/>
          <w:sz w:val="24"/>
          <w:szCs w:val="24"/>
        </w:rPr>
        <w:t>the inappropriate use of restraints</w:t>
      </w:r>
      <w:r w:rsidR="00C95030">
        <w:rPr>
          <w:rStyle w:val="FootnoteReference"/>
          <w:rFonts w:ascii="Times New Roman" w:hAnsi="Times New Roman" w:cs="Times New Roman"/>
          <w:sz w:val="24"/>
          <w:szCs w:val="24"/>
        </w:rPr>
        <w:footnoteReference w:id="15"/>
      </w:r>
      <w:r w:rsidR="004825CC">
        <w:rPr>
          <w:rFonts w:ascii="Times New Roman" w:hAnsi="Times New Roman" w:cs="Times New Roman"/>
          <w:sz w:val="24"/>
          <w:szCs w:val="24"/>
        </w:rPr>
        <w:t xml:space="preserve">; the </w:t>
      </w:r>
      <w:r w:rsidR="00E46276" w:rsidRPr="004825CC">
        <w:rPr>
          <w:rFonts w:ascii="Times New Roman" w:hAnsi="Times New Roman" w:cs="Times New Roman"/>
          <w:sz w:val="24"/>
          <w:szCs w:val="24"/>
        </w:rPr>
        <w:t>“</w:t>
      </w:r>
      <w:r w:rsidR="00E46276" w:rsidRPr="004825CC">
        <w:rPr>
          <w:rFonts w:ascii="Times New Roman" w:hAnsi="Times New Roman" w:cs="Times New Roman"/>
          <w:i/>
          <w:sz w:val="24"/>
          <w:szCs w:val="24"/>
        </w:rPr>
        <w:t>excessive use of handcuffs</w:t>
      </w:r>
      <w:r w:rsidR="00E46276" w:rsidRPr="004825CC">
        <w:rPr>
          <w:rFonts w:ascii="Times New Roman" w:hAnsi="Times New Roman" w:cs="Times New Roman"/>
          <w:sz w:val="24"/>
          <w:szCs w:val="24"/>
        </w:rPr>
        <w:t>”, “</w:t>
      </w:r>
      <w:r w:rsidR="00E46276" w:rsidRPr="004825CC">
        <w:rPr>
          <w:rFonts w:ascii="Times New Roman" w:hAnsi="Times New Roman" w:cs="Times New Roman"/>
          <w:i/>
          <w:sz w:val="24"/>
          <w:szCs w:val="24"/>
        </w:rPr>
        <w:t>unprofessional and even goading behaviour</w:t>
      </w:r>
      <w:r w:rsidR="00E46276" w:rsidRPr="004825CC">
        <w:rPr>
          <w:rFonts w:ascii="Times New Roman" w:hAnsi="Times New Roman" w:cs="Times New Roman"/>
          <w:sz w:val="24"/>
          <w:szCs w:val="24"/>
        </w:rPr>
        <w:t>” and that “</w:t>
      </w:r>
      <w:r w:rsidR="00E46276" w:rsidRPr="004825CC">
        <w:rPr>
          <w:rFonts w:ascii="Times New Roman" w:hAnsi="Times New Roman" w:cs="Times New Roman"/>
          <w:i/>
          <w:sz w:val="24"/>
          <w:szCs w:val="24"/>
        </w:rPr>
        <w:t xml:space="preserve">most staff had little knowledge of the findings and recommendations of the Prisons and Probation Ombudsman and the Coroner in relation to the death of Jimmy </w:t>
      </w:r>
      <w:proofErr w:type="spellStart"/>
      <w:r w:rsidR="00E46276" w:rsidRPr="004825CC">
        <w:rPr>
          <w:rFonts w:ascii="Times New Roman" w:hAnsi="Times New Roman" w:cs="Times New Roman"/>
          <w:i/>
          <w:sz w:val="24"/>
          <w:szCs w:val="24"/>
        </w:rPr>
        <w:t>Mubenga</w:t>
      </w:r>
      <w:proofErr w:type="spellEnd"/>
      <w:r w:rsidR="00E46276" w:rsidRPr="004825CC">
        <w:rPr>
          <w:rFonts w:ascii="Times New Roman" w:hAnsi="Times New Roman" w:cs="Times New Roman"/>
          <w:sz w:val="24"/>
          <w:szCs w:val="24"/>
        </w:rPr>
        <w:t>”</w:t>
      </w:r>
      <w:r w:rsidR="00E46276">
        <w:rPr>
          <w:rStyle w:val="FootnoteReference"/>
          <w:rFonts w:ascii="Times New Roman" w:hAnsi="Times New Roman" w:cs="Times New Roman"/>
          <w:sz w:val="24"/>
          <w:szCs w:val="24"/>
        </w:rPr>
        <w:footnoteReference w:id="16"/>
      </w:r>
      <w:r w:rsidR="004825CC">
        <w:rPr>
          <w:rFonts w:ascii="Times New Roman" w:hAnsi="Times New Roman" w:cs="Times New Roman"/>
          <w:sz w:val="24"/>
          <w:szCs w:val="24"/>
        </w:rPr>
        <w:t>.</w:t>
      </w:r>
      <w:r w:rsidR="00E46276" w:rsidRPr="004825CC">
        <w:rPr>
          <w:rFonts w:ascii="Times New Roman" w:hAnsi="Times New Roman" w:cs="Times New Roman"/>
          <w:sz w:val="24"/>
          <w:szCs w:val="24"/>
        </w:rPr>
        <w:t xml:space="preserve"> </w:t>
      </w:r>
    </w:p>
    <w:p w:rsidR="004825CC" w:rsidRDefault="004825CC" w:rsidP="00D74A7E">
      <w:pPr>
        <w:pStyle w:val="ListParagraph"/>
        <w:tabs>
          <w:tab w:val="left" w:pos="284"/>
        </w:tabs>
        <w:ind w:left="284" w:hanging="284"/>
        <w:jc w:val="both"/>
        <w:rPr>
          <w:rFonts w:ascii="Times New Roman" w:hAnsi="Times New Roman" w:cs="Times New Roman"/>
          <w:sz w:val="24"/>
          <w:szCs w:val="24"/>
        </w:rPr>
      </w:pPr>
    </w:p>
    <w:p w:rsidR="007A144A" w:rsidRPr="004825CC" w:rsidRDefault="004825CC" w:rsidP="00D74A7E">
      <w:pPr>
        <w:pStyle w:val="ListParagraph"/>
        <w:numPr>
          <w:ilvl w:val="0"/>
          <w:numId w:val="5"/>
        </w:numPr>
        <w:tabs>
          <w:tab w:val="left" w:pos="284"/>
        </w:tabs>
        <w:ind w:left="284" w:hanging="284"/>
        <w:jc w:val="both"/>
        <w:rPr>
          <w:rFonts w:ascii="Times New Roman" w:hAnsi="Times New Roman" w:cs="Times New Roman"/>
          <w:sz w:val="24"/>
          <w:szCs w:val="24"/>
        </w:rPr>
      </w:pPr>
      <w:r>
        <w:rPr>
          <w:rFonts w:ascii="Times New Roman" w:hAnsi="Times New Roman" w:cs="Times New Roman"/>
          <w:sz w:val="24"/>
          <w:szCs w:val="24"/>
        </w:rPr>
        <w:t>The</w:t>
      </w:r>
      <w:r w:rsidR="009331DD" w:rsidRPr="004825CC">
        <w:rPr>
          <w:rFonts w:ascii="Times New Roman" w:hAnsi="Times New Roman" w:cs="Times New Roman"/>
          <w:sz w:val="24"/>
          <w:szCs w:val="24"/>
        </w:rPr>
        <w:t xml:space="preserve"> steady stream of mistreatment complaints </w:t>
      </w:r>
      <w:r>
        <w:rPr>
          <w:rFonts w:ascii="Times New Roman" w:hAnsi="Times New Roman" w:cs="Times New Roman"/>
          <w:sz w:val="24"/>
          <w:szCs w:val="24"/>
        </w:rPr>
        <w:t xml:space="preserve">made </w:t>
      </w:r>
      <w:r w:rsidR="009331DD" w:rsidRPr="004825CC">
        <w:rPr>
          <w:rFonts w:ascii="Times New Roman" w:hAnsi="Times New Roman" w:cs="Times New Roman"/>
          <w:sz w:val="24"/>
          <w:szCs w:val="24"/>
        </w:rPr>
        <w:t xml:space="preserve">by detainees in </w:t>
      </w:r>
      <w:r>
        <w:rPr>
          <w:rFonts w:ascii="Times New Roman" w:hAnsi="Times New Roman" w:cs="Times New Roman"/>
          <w:sz w:val="24"/>
          <w:szCs w:val="24"/>
        </w:rPr>
        <w:t xml:space="preserve">the </w:t>
      </w:r>
      <w:r w:rsidR="009331DD" w:rsidRPr="004825CC">
        <w:rPr>
          <w:rFonts w:ascii="Times New Roman" w:hAnsi="Times New Roman" w:cs="Times New Roman"/>
          <w:sz w:val="24"/>
          <w:szCs w:val="24"/>
        </w:rPr>
        <w:t>care</w:t>
      </w:r>
      <w:r>
        <w:rPr>
          <w:rFonts w:ascii="Times New Roman" w:hAnsi="Times New Roman" w:cs="Times New Roman"/>
          <w:sz w:val="24"/>
          <w:szCs w:val="24"/>
        </w:rPr>
        <w:t xml:space="preserve"> of </w:t>
      </w:r>
      <w:proofErr w:type="spellStart"/>
      <w:r>
        <w:rPr>
          <w:rFonts w:ascii="Times New Roman" w:hAnsi="Times New Roman" w:cs="Times New Roman"/>
          <w:sz w:val="24"/>
          <w:szCs w:val="24"/>
        </w:rPr>
        <w:t>Tascor’s</w:t>
      </w:r>
      <w:proofErr w:type="spellEnd"/>
      <w:r>
        <w:rPr>
          <w:rFonts w:ascii="Times New Roman" w:hAnsi="Times New Roman" w:cs="Times New Roman"/>
          <w:sz w:val="24"/>
          <w:szCs w:val="24"/>
        </w:rPr>
        <w:t xml:space="preserve"> staff has included </w:t>
      </w:r>
      <w:r w:rsidR="009331DD" w:rsidRPr="004825CC">
        <w:rPr>
          <w:rFonts w:ascii="Times New Roman" w:hAnsi="Times New Roman" w:cs="Times New Roman"/>
          <w:sz w:val="24"/>
          <w:szCs w:val="24"/>
        </w:rPr>
        <w:t xml:space="preserve">Marius </w:t>
      </w:r>
      <w:proofErr w:type="spellStart"/>
      <w:r w:rsidR="009331DD" w:rsidRPr="004825CC">
        <w:rPr>
          <w:rFonts w:ascii="Times New Roman" w:hAnsi="Times New Roman" w:cs="Times New Roman"/>
          <w:sz w:val="24"/>
          <w:szCs w:val="24"/>
        </w:rPr>
        <w:t>Betondi</w:t>
      </w:r>
      <w:proofErr w:type="spellEnd"/>
      <w:r w:rsidR="009331DD">
        <w:rPr>
          <w:rStyle w:val="FootnoteReference"/>
          <w:rFonts w:ascii="Times New Roman" w:hAnsi="Times New Roman" w:cs="Times New Roman"/>
          <w:sz w:val="24"/>
          <w:szCs w:val="24"/>
        </w:rPr>
        <w:footnoteReference w:id="17"/>
      </w:r>
      <w:r w:rsidR="009331DD" w:rsidRPr="004825CC">
        <w:rPr>
          <w:rFonts w:ascii="Times New Roman" w:hAnsi="Times New Roman" w:cs="Times New Roman"/>
          <w:sz w:val="24"/>
          <w:szCs w:val="24"/>
        </w:rPr>
        <w:t xml:space="preserve"> and Guy </w:t>
      </w:r>
      <w:proofErr w:type="spellStart"/>
      <w:r w:rsidR="009331DD" w:rsidRPr="004825CC">
        <w:rPr>
          <w:rFonts w:ascii="Times New Roman" w:hAnsi="Times New Roman" w:cs="Times New Roman"/>
          <w:sz w:val="24"/>
          <w:szCs w:val="24"/>
        </w:rPr>
        <w:t>Ngassa</w:t>
      </w:r>
      <w:proofErr w:type="spellEnd"/>
      <w:r w:rsidR="009331DD">
        <w:rPr>
          <w:rStyle w:val="FootnoteReference"/>
          <w:rFonts w:ascii="Times New Roman" w:hAnsi="Times New Roman" w:cs="Times New Roman"/>
          <w:sz w:val="24"/>
          <w:szCs w:val="24"/>
        </w:rPr>
        <w:footnoteReference w:id="18"/>
      </w:r>
      <w:r w:rsidR="009331DD" w:rsidRPr="004825CC">
        <w:rPr>
          <w:rFonts w:ascii="Times New Roman" w:hAnsi="Times New Roman" w:cs="Times New Roman"/>
          <w:sz w:val="24"/>
          <w:szCs w:val="24"/>
        </w:rPr>
        <w:t xml:space="preserve">, </w:t>
      </w:r>
      <w:r>
        <w:rPr>
          <w:rFonts w:ascii="Times New Roman" w:hAnsi="Times New Roman" w:cs="Times New Roman"/>
          <w:sz w:val="24"/>
          <w:szCs w:val="24"/>
        </w:rPr>
        <w:t xml:space="preserve">for whom DPG solicitors have acted in </w:t>
      </w:r>
      <w:r w:rsidR="00D74A7E">
        <w:rPr>
          <w:rFonts w:ascii="Times New Roman" w:hAnsi="Times New Roman" w:cs="Times New Roman"/>
          <w:sz w:val="24"/>
          <w:szCs w:val="24"/>
        </w:rPr>
        <w:t xml:space="preserve">separate </w:t>
      </w:r>
      <w:r>
        <w:rPr>
          <w:rFonts w:ascii="Times New Roman" w:hAnsi="Times New Roman" w:cs="Times New Roman"/>
          <w:sz w:val="24"/>
          <w:szCs w:val="24"/>
        </w:rPr>
        <w:t>claims</w:t>
      </w:r>
      <w:r w:rsidR="009331DD" w:rsidRPr="004825CC">
        <w:rPr>
          <w:rFonts w:ascii="Times New Roman" w:hAnsi="Times New Roman" w:cs="Times New Roman"/>
          <w:sz w:val="24"/>
          <w:szCs w:val="24"/>
        </w:rPr>
        <w:t xml:space="preserve"> against </w:t>
      </w:r>
      <w:proofErr w:type="spellStart"/>
      <w:r w:rsidR="009331DD" w:rsidRPr="004825CC">
        <w:rPr>
          <w:rFonts w:ascii="Times New Roman" w:hAnsi="Times New Roman" w:cs="Times New Roman"/>
          <w:sz w:val="24"/>
          <w:szCs w:val="24"/>
        </w:rPr>
        <w:t>Tascor</w:t>
      </w:r>
      <w:proofErr w:type="spellEnd"/>
      <w:r w:rsidR="00E46276" w:rsidRPr="004825CC">
        <w:rPr>
          <w:rFonts w:ascii="Times New Roman" w:hAnsi="Times New Roman" w:cs="Times New Roman"/>
          <w:sz w:val="24"/>
          <w:szCs w:val="24"/>
        </w:rPr>
        <w:t>.</w:t>
      </w:r>
      <w:r w:rsidR="009331DD" w:rsidRPr="004825CC">
        <w:rPr>
          <w:rFonts w:ascii="Times New Roman" w:hAnsi="Times New Roman" w:cs="Times New Roman"/>
          <w:sz w:val="24"/>
          <w:szCs w:val="24"/>
        </w:rPr>
        <w:t xml:space="preserve"> </w:t>
      </w:r>
      <w:r w:rsidR="00E46276" w:rsidRPr="004825CC">
        <w:rPr>
          <w:rFonts w:ascii="Times New Roman" w:hAnsi="Times New Roman" w:cs="Times New Roman"/>
          <w:sz w:val="24"/>
          <w:szCs w:val="24"/>
        </w:rPr>
        <w:t>It also</w:t>
      </w:r>
      <w:r w:rsidR="007E3FF0">
        <w:rPr>
          <w:rFonts w:ascii="Times New Roman" w:hAnsi="Times New Roman" w:cs="Times New Roman"/>
          <w:sz w:val="24"/>
          <w:szCs w:val="24"/>
        </w:rPr>
        <w:t xml:space="preserve"> includes</w:t>
      </w:r>
      <w:r w:rsidR="00E46276" w:rsidRPr="004825CC">
        <w:rPr>
          <w:rFonts w:ascii="Times New Roman" w:hAnsi="Times New Roman" w:cs="Times New Roman"/>
          <w:sz w:val="24"/>
          <w:szCs w:val="24"/>
        </w:rPr>
        <w:t xml:space="preserve"> the </w:t>
      </w:r>
      <w:r>
        <w:rPr>
          <w:rFonts w:ascii="Times New Roman" w:hAnsi="Times New Roman" w:cs="Times New Roman"/>
          <w:sz w:val="24"/>
          <w:szCs w:val="24"/>
        </w:rPr>
        <w:t xml:space="preserve">recent </w:t>
      </w:r>
      <w:r w:rsidR="00E46276" w:rsidRPr="004825CC">
        <w:rPr>
          <w:rFonts w:ascii="Times New Roman" w:hAnsi="Times New Roman" w:cs="Times New Roman"/>
          <w:sz w:val="24"/>
          <w:szCs w:val="24"/>
        </w:rPr>
        <w:t>case of a</w:t>
      </w:r>
      <w:r w:rsidR="009331DD" w:rsidRPr="004825CC">
        <w:rPr>
          <w:rFonts w:ascii="Times New Roman" w:hAnsi="Times New Roman" w:cs="Times New Roman"/>
          <w:sz w:val="24"/>
          <w:szCs w:val="24"/>
        </w:rPr>
        <w:t xml:space="preserve"> “</w:t>
      </w:r>
      <w:r w:rsidR="009331DD" w:rsidRPr="004825CC">
        <w:rPr>
          <w:rFonts w:ascii="Times New Roman" w:hAnsi="Times New Roman" w:cs="Times New Roman"/>
          <w:i/>
          <w:sz w:val="24"/>
          <w:szCs w:val="24"/>
        </w:rPr>
        <w:t>disabled victim of trafficking …forced into a waist restraint belt and dragged along ‘like a goat’</w:t>
      </w:r>
      <w:r w:rsidR="009331DD" w:rsidRPr="004825CC">
        <w:rPr>
          <w:rFonts w:ascii="Times New Roman" w:hAnsi="Times New Roman" w:cs="Times New Roman"/>
          <w:sz w:val="24"/>
          <w:szCs w:val="24"/>
        </w:rPr>
        <w:t>”</w:t>
      </w:r>
      <w:r w:rsidR="009331DD">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w:t>
      </w:r>
      <w:r w:rsidR="00192C49" w:rsidRPr="004825CC">
        <w:rPr>
          <w:rFonts w:ascii="Times New Roman" w:hAnsi="Times New Roman" w:cs="Times New Roman"/>
          <w:sz w:val="24"/>
          <w:szCs w:val="24"/>
        </w:rPr>
        <w:t xml:space="preserve">In 2011 Amnesty International UK called for </w:t>
      </w:r>
      <w:proofErr w:type="gramStart"/>
      <w:r w:rsidR="00192C49" w:rsidRPr="004825CC">
        <w:rPr>
          <w:rFonts w:ascii="Times New Roman" w:hAnsi="Times New Roman" w:cs="Times New Roman"/>
          <w:sz w:val="24"/>
          <w:szCs w:val="24"/>
        </w:rPr>
        <w:t>a</w:t>
      </w:r>
      <w:proofErr w:type="gramEnd"/>
      <w:r w:rsidR="00192C49" w:rsidRPr="004825CC">
        <w:rPr>
          <w:rFonts w:ascii="Times New Roman" w:hAnsi="Times New Roman" w:cs="Times New Roman"/>
          <w:sz w:val="24"/>
          <w:szCs w:val="24"/>
        </w:rPr>
        <w:t xml:space="preserve"> “</w:t>
      </w:r>
      <w:r w:rsidR="00192C49" w:rsidRPr="004825CC">
        <w:rPr>
          <w:rFonts w:ascii="Times New Roman" w:hAnsi="Times New Roman" w:cs="Times New Roman"/>
          <w:i/>
          <w:sz w:val="24"/>
          <w:szCs w:val="24"/>
        </w:rPr>
        <w:t xml:space="preserve">a complete </w:t>
      </w:r>
      <w:r w:rsidRPr="004825CC">
        <w:rPr>
          <w:rFonts w:ascii="Times New Roman" w:hAnsi="Times New Roman" w:cs="Times New Roman"/>
          <w:i/>
          <w:sz w:val="24"/>
          <w:szCs w:val="24"/>
        </w:rPr>
        <w:t>overhaul</w:t>
      </w:r>
      <w:r w:rsidR="00192C49" w:rsidRPr="004825CC">
        <w:rPr>
          <w:rFonts w:ascii="Times New Roman" w:hAnsi="Times New Roman" w:cs="Times New Roman"/>
          <w:i/>
          <w:sz w:val="24"/>
          <w:szCs w:val="24"/>
        </w:rPr>
        <w:t xml:space="preserve"> of enforce</w:t>
      </w:r>
      <w:r w:rsidR="00D74A7E">
        <w:rPr>
          <w:rFonts w:ascii="Times New Roman" w:hAnsi="Times New Roman" w:cs="Times New Roman"/>
          <w:i/>
          <w:sz w:val="24"/>
          <w:szCs w:val="24"/>
        </w:rPr>
        <w:t>d</w:t>
      </w:r>
      <w:r w:rsidR="00192C49" w:rsidRPr="004825CC">
        <w:rPr>
          <w:rFonts w:ascii="Times New Roman" w:hAnsi="Times New Roman" w:cs="Times New Roman"/>
          <w:i/>
          <w:sz w:val="24"/>
          <w:szCs w:val="24"/>
        </w:rPr>
        <w:t xml:space="preserve"> removals by private contractors</w:t>
      </w:r>
      <w:r w:rsidR="00192C49" w:rsidRPr="004825CC">
        <w:rPr>
          <w:rFonts w:ascii="Times New Roman" w:hAnsi="Times New Roman" w:cs="Times New Roman"/>
          <w:sz w:val="24"/>
          <w:szCs w:val="24"/>
        </w:rPr>
        <w:t>” referring to evidence of a pattern of mistreatment since at leas</w:t>
      </w:r>
      <w:r w:rsidRPr="004825CC">
        <w:rPr>
          <w:rFonts w:ascii="Times New Roman" w:hAnsi="Times New Roman" w:cs="Times New Roman"/>
          <w:sz w:val="24"/>
          <w:szCs w:val="24"/>
        </w:rPr>
        <w:t>t</w:t>
      </w:r>
      <w:r w:rsidR="00192C49" w:rsidRPr="004825CC">
        <w:rPr>
          <w:rFonts w:ascii="Times New Roman" w:hAnsi="Times New Roman" w:cs="Times New Roman"/>
          <w:sz w:val="24"/>
          <w:szCs w:val="24"/>
        </w:rPr>
        <w:t xml:space="preserve"> 2005</w:t>
      </w:r>
      <w:r>
        <w:rPr>
          <w:rFonts w:ascii="Times New Roman" w:hAnsi="Times New Roman" w:cs="Times New Roman"/>
          <w:sz w:val="24"/>
          <w:szCs w:val="24"/>
        </w:rPr>
        <w:t>. Amnesty’s concerns have largely been ignored.</w:t>
      </w:r>
    </w:p>
    <w:p w:rsidR="007A144A" w:rsidRDefault="007A144A" w:rsidP="00D74A7E">
      <w:pPr>
        <w:pStyle w:val="ListParagraph"/>
        <w:tabs>
          <w:tab w:val="left" w:pos="284"/>
        </w:tabs>
        <w:ind w:left="284" w:hanging="284"/>
        <w:jc w:val="both"/>
        <w:rPr>
          <w:rFonts w:ascii="Times New Roman" w:hAnsi="Times New Roman" w:cs="Times New Roman"/>
          <w:sz w:val="24"/>
          <w:szCs w:val="24"/>
        </w:rPr>
      </w:pPr>
    </w:p>
    <w:p w:rsidR="004825CC" w:rsidRPr="004825CC" w:rsidRDefault="004825CC" w:rsidP="00D74A7E">
      <w:pPr>
        <w:pStyle w:val="ListParagraph"/>
        <w:numPr>
          <w:ilvl w:val="0"/>
          <w:numId w:val="5"/>
        </w:numPr>
        <w:tabs>
          <w:tab w:val="left" w:pos="284"/>
        </w:tabs>
        <w:ind w:left="284" w:hanging="284"/>
        <w:jc w:val="both"/>
        <w:rPr>
          <w:rFonts w:ascii="Times New Roman" w:hAnsi="Times New Roman" w:cs="Times New Roman"/>
          <w:sz w:val="24"/>
          <w:szCs w:val="24"/>
        </w:rPr>
      </w:pPr>
      <w:r w:rsidRPr="00780863">
        <w:rPr>
          <w:rFonts w:ascii="Times New Roman" w:hAnsi="Times New Roman" w:cs="Times New Roman"/>
          <w:sz w:val="24"/>
          <w:szCs w:val="24"/>
        </w:rPr>
        <w:t xml:space="preserve">As far as Mr </w:t>
      </w:r>
      <w:proofErr w:type="spellStart"/>
      <w:r w:rsidRPr="00780863">
        <w:rPr>
          <w:rFonts w:ascii="Times New Roman" w:hAnsi="Times New Roman" w:cs="Times New Roman"/>
          <w:sz w:val="24"/>
          <w:szCs w:val="24"/>
        </w:rPr>
        <w:t>Wamala</w:t>
      </w:r>
      <w:proofErr w:type="spellEnd"/>
      <w:r w:rsidRPr="00780863">
        <w:rPr>
          <w:rFonts w:ascii="Times New Roman" w:hAnsi="Times New Roman" w:cs="Times New Roman"/>
          <w:sz w:val="24"/>
          <w:szCs w:val="24"/>
        </w:rPr>
        <w:t xml:space="preserve"> is aware, all five of the </w:t>
      </w:r>
      <w:proofErr w:type="spellStart"/>
      <w:r w:rsidRPr="00780863">
        <w:rPr>
          <w:rFonts w:ascii="Times New Roman" w:hAnsi="Times New Roman" w:cs="Times New Roman"/>
          <w:sz w:val="24"/>
          <w:szCs w:val="24"/>
        </w:rPr>
        <w:t>Tascor</w:t>
      </w:r>
      <w:proofErr w:type="spellEnd"/>
      <w:r w:rsidRPr="00780863">
        <w:rPr>
          <w:rFonts w:ascii="Times New Roman" w:hAnsi="Times New Roman" w:cs="Times New Roman"/>
          <w:sz w:val="24"/>
          <w:szCs w:val="24"/>
        </w:rPr>
        <w:t xml:space="preserve"> officers involved in</w:t>
      </w:r>
      <w:r w:rsidR="00976F3E">
        <w:rPr>
          <w:rFonts w:ascii="Times New Roman" w:hAnsi="Times New Roman" w:cs="Times New Roman"/>
          <w:sz w:val="24"/>
          <w:szCs w:val="24"/>
        </w:rPr>
        <w:t xml:space="preserve"> the</w:t>
      </w:r>
      <w:r w:rsidRPr="00780863">
        <w:rPr>
          <w:rFonts w:ascii="Times New Roman" w:hAnsi="Times New Roman" w:cs="Times New Roman"/>
          <w:sz w:val="24"/>
          <w:szCs w:val="24"/>
        </w:rPr>
        <w:t xml:space="preserve"> assault on him – Ian Charles, Carol </w:t>
      </w:r>
      <w:proofErr w:type="spellStart"/>
      <w:r w:rsidRPr="00780863">
        <w:rPr>
          <w:rFonts w:ascii="Times New Roman" w:hAnsi="Times New Roman" w:cs="Times New Roman"/>
          <w:sz w:val="24"/>
          <w:szCs w:val="24"/>
        </w:rPr>
        <w:t>Govey</w:t>
      </w:r>
      <w:proofErr w:type="spellEnd"/>
      <w:r w:rsidRPr="00780863">
        <w:rPr>
          <w:rFonts w:ascii="Times New Roman" w:hAnsi="Times New Roman" w:cs="Times New Roman"/>
          <w:sz w:val="24"/>
          <w:szCs w:val="24"/>
        </w:rPr>
        <w:t xml:space="preserve">, Carol Lee, Simon Duke and Robert Simmons – continue to be employed by </w:t>
      </w:r>
      <w:proofErr w:type="spellStart"/>
      <w:r w:rsidRPr="00780863">
        <w:rPr>
          <w:rFonts w:ascii="Times New Roman" w:hAnsi="Times New Roman" w:cs="Times New Roman"/>
          <w:sz w:val="24"/>
          <w:szCs w:val="24"/>
        </w:rPr>
        <w:t>Tascor</w:t>
      </w:r>
      <w:proofErr w:type="spellEnd"/>
      <w:r w:rsidRPr="00780863">
        <w:rPr>
          <w:rFonts w:ascii="Times New Roman" w:hAnsi="Times New Roman" w:cs="Times New Roman"/>
          <w:sz w:val="24"/>
          <w:szCs w:val="24"/>
        </w:rPr>
        <w:t xml:space="preserve"> as immigration escorts and no disciplinary action has been taken against them, either by </w:t>
      </w:r>
      <w:proofErr w:type="spellStart"/>
      <w:r w:rsidRPr="00780863">
        <w:rPr>
          <w:rFonts w:ascii="Times New Roman" w:hAnsi="Times New Roman" w:cs="Times New Roman"/>
          <w:sz w:val="24"/>
          <w:szCs w:val="24"/>
        </w:rPr>
        <w:t>Tascor</w:t>
      </w:r>
      <w:proofErr w:type="spellEnd"/>
      <w:r w:rsidRPr="00780863">
        <w:rPr>
          <w:rFonts w:ascii="Times New Roman" w:hAnsi="Times New Roman" w:cs="Times New Roman"/>
          <w:sz w:val="24"/>
          <w:szCs w:val="24"/>
        </w:rPr>
        <w:t xml:space="preserve"> itself</w:t>
      </w:r>
      <w:r>
        <w:rPr>
          <w:rFonts w:ascii="Times New Roman" w:hAnsi="Times New Roman" w:cs="Times New Roman"/>
          <w:sz w:val="24"/>
          <w:szCs w:val="24"/>
        </w:rPr>
        <w:t>,</w:t>
      </w:r>
      <w:r w:rsidRPr="00780863">
        <w:rPr>
          <w:rFonts w:ascii="Times New Roman" w:hAnsi="Times New Roman" w:cs="Times New Roman"/>
          <w:sz w:val="24"/>
          <w:szCs w:val="24"/>
        </w:rPr>
        <w:t xml:space="preserve"> or by the Home Secretary</w:t>
      </w:r>
      <w:r>
        <w:rPr>
          <w:rFonts w:ascii="Times New Roman" w:hAnsi="Times New Roman" w:cs="Times New Roman"/>
          <w:sz w:val="24"/>
          <w:szCs w:val="24"/>
        </w:rPr>
        <w:t xml:space="preserve"> </w:t>
      </w:r>
      <w:r w:rsidRPr="00780863">
        <w:rPr>
          <w:rFonts w:ascii="Times New Roman" w:hAnsi="Times New Roman" w:cs="Times New Roman"/>
          <w:sz w:val="24"/>
          <w:szCs w:val="24"/>
        </w:rPr>
        <w:t>whose responsibilities include ensuring that only those who are a “fit and proper person” are certified to work as immigration escorts</w:t>
      </w:r>
      <w:r w:rsidRPr="00780863">
        <w:rPr>
          <w:rStyle w:val="FootnoteReference"/>
          <w:rFonts w:ascii="Times New Roman" w:hAnsi="Times New Roman" w:cs="Times New Roman"/>
          <w:sz w:val="24"/>
          <w:szCs w:val="24"/>
        </w:rPr>
        <w:footnoteReference w:id="20"/>
      </w:r>
      <w:r w:rsidRPr="00780863">
        <w:rPr>
          <w:rFonts w:ascii="Times New Roman" w:hAnsi="Times New Roman" w:cs="Times New Roman"/>
          <w:color w:val="444444"/>
          <w:sz w:val="24"/>
          <w:szCs w:val="24"/>
        </w:rPr>
        <w:t>.</w:t>
      </w:r>
    </w:p>
    <w:p w:rsidR="004825CC" w:rsidRPr="004825CC" w:rsidRDefault="004825CC" w:rsidP="00D74A7E">
      <w:pPr>
        <w:pStyle w:val="ListParagraph"/>
        <w:tabs>
          <w:tab w:val="left" w:pos="284"/>
        </w:tabs>
        <w:ind w:left="284" w:hanging="284"/>
        <w:jc w:val="both"/>
        <w:rPr>
          <w:rFonts w:ascii="Times New Roman" w:hAnsi="Times New Roman" w:cs="Times New Roman"/>
          <w:sz w:val="24"/>
          <w:szCs w:val="24"/>
        </w:rPr>
      </w:pPr>
    </w:p>
    <w:p w:rsidR="00BF6E98" w:rsidRPr="004825CC" w:rsidRDefault="004C5CDB" w:rsidP="00D74A7E">
      <w:pPr>
        <w:pStyle w:val="ListParagraph"/>
        <w:numPr>
          <w:ilvl w:val="0"/>
          <w:numId w:val="5"/>
        </w:numPr>
        <w:tabs>
          <w:tab w:val="left" w:pos="284"/>
        </w:tabs>
        <w:ind w:left="284" w:hanging="284"/>
        <w:jc w:val="both"/>
        <w:rPr>
          <w:rFonts w:ascii="Times New Roman" w:hAnsi="Times New Roman" w:cs="Times New Roman"/>
          <w:sz w:val="24"/>
          <w:szCs w:val="24"/>
        </w:rPr>
      </w:pPr>
      <w:proofErr w:type="spellStart"/>
      <w:r w:rsidRPr="004825CC">
        <w:rPr>
          <w:rFonts w:ascii="Times New Roman" w:hAnsi="Times New Roman" w:cs="Times New Roman"/>
          <w:sz w:val="24"/>
          <w:szCs w:val="24"/>
        </w:rPr>
        <w:t>Tascor’s</w:t>
      </w:r>
      <w:proofErr w:type="spellEnd"/>
      <w:r w:rsidRPr="004825CC">
        <w:rPr>
          <w:rFonts w:ascii="Times New Roman" w:hAnsi="Times New Roman" w:cs="Times New Roman"/>
          <w:sz w:val="24"/>
          <w:szCs w:val="24"/>
        </w:rPr>
        <w:t xml:space="preserve"> current, 7-year contract expires in May 2018. There is an</w:t>
      </w:r>
      <w:r w:rsidR="00FC077B" w:rsidRPr="004825CC">
        <w:rPr>
          <w:rFonts w:ascii="Times New Roman" w:hAnsi="Times New Roman" w:cs="Times New Roman"/>
          <w:sz w:val="24"/>
          <w:szCs w:val="24"/>
        </w:rPr>
        <w:t xml:space="preserve"> on-going re-tendering process </w:t>
      </w:r>
      <w:r w:rsidRPr="004825CC">
        <w:rPr>
          <w:rFonts w:ascii="Times New Roman" w:hAnsi="Times New Roman" w:cs="Times New Roman"/>
          <w:sz w:val="24"/>
          <w:szCs w:val="24"/>
        </w:rPr>
        <w:t>valued</w:t>
      </w:r>
      <w:r w:rsidR="00FC077B" w:rsidRPr="004825CC">
        <w:rPr>
          <w:rFonts w:ascii="Times New Roman" w:hAnsi="Times New Roman" w:cs="Times New Roman"/>
          <w:sz w:val="24"/>
          <w:szCs w:val="24"/>
        </w:rPr>
        <w:t xml:space="preserve"> at £47 million per year</w:t>
      </w:r>
      <w:r w:rsidR="00FC077B" w:rsidRPr="00780863">
        <w:rPr>
          <w:rStyle w:val="FootnoteReference"/>
          <w:rFonts w:ascii="Times New Roman" w:hAnsi="Times New Roman" w:cs="Times New Roman"/>
          <w:sz w:val="24"/>
          <w:szCs w:val="24"/>
        </w:rPr>
        <w:footnoteReference w:id="21"/>
      </w:r>
      <w:r w:rsidR="00FC077B" w:rsidRPr="004825CC">
        <w:rPr>
          <w:rFonts w:ascii="Times New Roman" w:hAnsi="Times New Roman" w:cs="Times New Roman"/>
          <w:sz w:val="24"/>
          <w:szCs w:val="24"/>
        </w:rPr>
        <w:t>.</w:t>
      </w:r>
      <w:r w:rsidR="009116D5" w:rsidRPr="004825CC">
        <w:rPr>
          <w:rFonts w:ascii="Times New Roman" w:hAnsi="Times New Roman" w:cs="Times New Roman"/>
          <w:sz w:val="24"/>
          <w:szCs w:val="24"/>
        </w:rPr>
        <w:t xml:space="preserve"> It is not known whether the Home Office are considering awarding the new contract to </w:t>
      </w:r>
      <w:proofErr w:type="spellStart"/>
      <w:r w:rsidR="009116D5" w:rsidRPr="004825CC">
        <w:rPr>
          <w:rFonts w:ascii="Times New Roman" w:hAnsi="Times New Roman" w:cs="Times New Roman"/>
          <w:sz w:val="24"/>
          <w:szCs w:val="24"/>
        </w:rPr>
        <w:t>Tascor</w:t>
      </w:r>
      <w:proofErr w:type="spellEnd"/>
      <w:r w:rsidR="009116D5" w:rsidRPr="004825CC">
        <w:rPr>
          <w:rFonts w:ascii="Times New Roman" w:hAnsi="Times New Roman" w:cs="Times New Roman"/>
          <w:sz w:val="24"/>
          <w:szCs w:val="24"/>
        </w:rPr>
        <w:t>/Capita.</w:t>
      </w:r>
    </w:p>
    <w:p w:rsidR="000356D3" w:rsidRPr="00780863" w:rsidRDefault="000356D3" w:rsidP="00D74A7E">
      <w:pPr>
        <w:pStyle w:val="ListParagraph"/>
        <w:tabs>
          <w:tab w:val="left" w:pos="284"/>
        </w:tabs>
        <w:ind w:left="284" w:hanging="284"/>
        <w:jc w:val="both"/>
        <w:rPr>
          <w:rFonts w:ascii="Times New Roman" w:hAnsi="Times New Roman" w:cs="Times New Roman"/>
          <w:sz w:val="24"/>
          <w:szCs w:val="24"/>
        </w:rPr>
      </w:pPr>
    </w:p>
    <w:p w:rsidR="000356D3" w:rsidRPr="00780863" w:rsidRDefault="00701C1E" w:rsidP="00A04783">
      <w:pPr>
        <w:pStyle w:val="ListParagraph"/>
        <w:numPr>
          <w:ilvl w:val="0"/>
          <w:numId w:val="5"/>
        </w:numPr>
        <w:tabs>
          <w:tab w:val="left" w:pos="426"/>
        </w:tabs>
        <w:ind w:left="284" w:hanging="284"/>
        <w:jc w:val="both"/>
        <w:rPr>
          <w:rFonts w:ascii="Times New Roman" w:hAnsi="Times New Roman" w:cs="Times New Roman"/>
          <w:sz w:val="24"/>
          <w:szCs w:val="24"/>
        </w:rPr>
      </w:pPr>
      <w:proofErr w:type="spellStart"/>
      <w:r w:rsidRPr="00780863">
        <w:rPr>
          <w:rFonts w:ascii="Times New Roman" w:hAnsi="Times New Roman" w:cs="Times New Roman"/>
          <w:sz w:val="24"/>
          <w:szCs w:val="24"/>
        </w:rPr>
        <w:t>Tascor</w:t>
      </w:r>
      <w:proofErr w:type="spellEnd"/>
      <w:r w:rsidRPr="00780863">
        <w:rPr>
          <w:rFonts w:ascii="Times New Roman" w:hAnsi="Times New Roman" w:cs="Times New Roman"/>
          <w:sz w:val="24"/>
          <w:szCs w:val="24"/>
        </w:rPr>
        <w:t xml:space="preserve"> is</w:t>
      </w:r>
      <w:r w:rsidR="00D42909" w:rsidRPr="00780863">
        <w:rPr>
          <w:rFonts w:ascii="Times New Roman" w:hAnsi="Times New Roman" w:cs="Times New Roman"/>
          <w:sz w:val="24"/>
          <w:szCs w:val="24"/>
        </w:rPr>
        <w:t xml:space="preserve"> understood to have spent </w:t>
      </w:r>
      <w:r w:rsidRPr="00780863">
        <w:rPr>
          <w:rFonts w:ascii="Times New Roman" w:hAnsi="Times New Roman" w:cs="Times New Roman"/>
          <w:sz w:val="24"/>
          <w:szCs w:val="24"/>
        </w:rPr>
        <w:t xml:space="preserve">well in excess of </w:t>
      </w:r>
      <w:r w:rsidR="00D42909" w:rsidRPr="00780863">
        <w:rPr>
          <w:rFonts w:ascii="Times New Roman" w:hAnsi="Times New Roman" w:cs="Times New Roman"/>
          <w:sz w:val="24"/>
          <w:szCs w:val="24"/>
        </w:rPr>
        <w:t xml:space="preserve">£300,000 trying to defeat Mr </w:t>
      </w:r>
      <w:proofErr w:type="spellStart"/>
      <w:r w:rsidR="00D42909" w:rsidRPr="00780863">
        <w:rPr>
          <w:rFonts w:ascii="Times New Roman" w:hAnsi="Times New Roman" w:cs="Times New Roman"/>
          <w:sz w:val="24"/>
          <w:szCs w:val="24"/>
        </w:rPr>
        <w:t>Wamala’s</w:t>
      </w:r>
      <w:proofErr w:type="spellEnd"/>
      <w:r w:rsidR="00D42909" w:rsidRPr="00780863">
        <w:rPr>
          <w:rFonts w:ascii="Times New Roman" w:hAnsi="Times New Roman" w:cs="Times New Roman"/>
          <w:sz w:val="24"/>
          <w:szCs w:val="24"/>
        </w:rPr>
        <w:t xml:space="preserve"> claim which took two and half years to get to a</w:t>
      </w:r>
      <w:r w:rsidR="00976F3E">
        <w:rPr>
          <w:rFonts w:ascii="Times New Roman" w:hAnsi="Times New Roman" w:cs="Times New Roman"/>
          <w:sz w:val="24"/>
          <w:szCs w:val="24"/>
        </w:rPr>
        <w:t>n</w:t>
      </w:r>
      <w:r w:rsidR="00D42909" w:rsidRPr="00780863">
        <w:rPr>
          <w:rFonts w:ascii="Times New Roman" w:hAnsi="Times New Roman" w:cs="Times New Roman"/>
          <w:sz w:val="24"/>
          <w:szCs w:val="24"/>
        </w:rPr>
        <w:t xml:space="preserve"> 8 day trial in July 2015.</w:t>
      </w:r>
      <w:r w:rsidRPr="00780863">
        <w:rPr>
          <w:rFonts w:ascii="Times New Roman" w:hAnsi="Times New Roman" w:cs="Times New Roman"/>
          <w:sz w:val="24"/>
          <w:szCs w:val="24"/>
        </w:rPr>
        <w:t xml:space="preserve"> At a </w:t>
      </w:r>
      <w:r w:rsidRPr="00780863">
        <w:rPr>
          <w:rFonts w:ascii="Times New Roman" w:hAnsi="Times New Roman" w:cs="Times New Roman"/>
          <w:sz w:val="24"/>
          <w:szCs w:val="24"/>
        </w:rPr>
        <w:lastRenderedPageBreak/>
        <w:t xml:space="preserve">procedural hearing on 2.12.14 (transcript available), </w:t>
      </w:r>
      <w:proofErr w:type="spellStart"/>
      <w:r w:rsidRPr="00780863">
        <w:rPr>
          <w:rFonts w:ascii="Times New Roman" w:hAnsi="Times New Roman" w:cs="Times New Roman"/>
          <w:sz w:val="24"/>
          <w:szCs w:val="24"/>
        </w:rPr>
        <w:t>Tascor’s</w:t>
      </w:r>
      <w:proofErr w:type="spellEnd"/>
      <w:r w:rsidRPr="00780863">
        <w:rPr>
          <w:rFonts w:ascii="Times New Roman" w:hAnsi="Times New Roman" w:cs="Times New Roman"/>
          <w:sz w:val="24"/>
          <w:szCs w:val="24"/>
        </w:rPr>
        <w:t xml:space="preserve"> QC, Lord Marks, explained that: “</w:t>
      </w:r>
      <w:r w:rsidRPr="00780863">
        <w:rPr>
          <w:rFonts w:ascii="Times New Roman" w:hAnsi="Times New Roman" w:cs="Times New Roman"/>
          <w:i/>
          <w:sz w:val="24"/>
          <w:szCs w:val="24"/>
        </w:rPr>
        <w:t>If the claimant’s account were found to be accurate, then there would be an award of damages based upon a finding that he was severely assault by Reliance’s officers in an unprovoked attack that caused him serious physical and psychological injury. It would follow from such a finding that he would be entitled to substantial damages against Reliance. His claim for aggravated and exemplary damages would have a good prospect of success. There might be a very substantial awards of damages in his favour. The reputational outcome for Reliance and its officers would be very serious</w:t>
      </w:r>
      <w:r w:rsidRPr="00780863">
        <w:rPr>
          <w:rFonts w:ascii="Times New Roman" w:hAnsi="Times New Roman" w:cs="Times New Roman"/>
          <w:sz w:val="24"/>
          <w:szCs w:val="24"/>
        </w:rPr>
        <w:t>.”</w:t>
      </w:r>
    </w:p>
    <w:p w:rsidR="00FC077B" w:rsidRPr="00780863" w:rsidRDefault="00FC077B" w:rsidP="00A04783">
      <w:pPr>
        <w:tabs>
          <w:tab w:val="left" w:pos="426"/>
        </w:tabs>
        <w:ind w:left="284" w:hanging="284"/>
        <w:jc w:val="both"/>
        <w:rPr>
          <w:rFonts w:ascii="Times New Roman" w:hAnsi="Times New Roman" w:cs="Times New Roman"/>
          <w:sz w:val="24"/>
          <w:szCs w:val="24"/>
        </w:rPr>
      </w:pPr>
    </w:p>
    <w:p w:rsidR="00FC077B" w:rsidRPr="00780863" w:rsidRDefault="00FC077B" w:rsidP="00A04783">
      <w:pPr>
        <w:pStyle w:val="ListParagraph"/>
        <w:numPr>
          <w:ilvl w:val="0"/>
          <w:numId w:val="5"/>
        </w:numPr>
        <w:tabs>
          <w:tab w:val="left" w:pos="426"/>
        </w:tabs>
        <w:ind w:left="284" w:hanging="284"/>
        <w:jc w:val="both"/>
        <w:rPr>
          <w:rFonts w:ascii="Times New Roman" w:hAnsi="Times New Roman" w:cs="Times New Roman"/>
          <w:sz w:val="24"/>
          <w:szCs w:val="24"/>
        </w:rPr>
      </w:pPr>
      <w:r w:rsidRPr="00780863">
        <w:rPr>
          <w:rFonts w:ascii="Times New Roman" w:hAnsi="Times New Roman" w:cs="Times New Roman"/>
          <w:sz w:val="24"/>
          <w:szCs w:val="24"/>
        </w:rPr>
        <w:t>The CCTV footage described by Mr Justice Walker as “</w:t>
      </w:r>
      <w:r w:rsidRPr="004825CC">
        <w:rPr>
          <w:rFonts w:ascii="Times New Roman" w:hAnsi="Times New Roman" w:cs="Times New Roman"/>
          <w:i/>
          <w:sz w:val="24"/>
          <w:szCs w:val="24"/>
        </w:rPr>
        <w:t>shocking</w:t>
      </w:r>
      <w:r w:rsidRPr="00780863">
        <w:rPr>
          <w:rFonts w:ascii="Times New Roman" w:hAnsi="Times New Roman" w:cs="Times New Roman"/>
          <w:sz w:val="24"/>
          <w:szCs w:val="24"/>
        </w:rPr>
        <w:t xml:space="preserve">” was played in open court. However, Reliance is not permitting Mr </w:t>
      </w:r>
      <w:proofErr w:type="spellStart"/>
      <w:r w:rsidRPr="00780863">
        <w:rPr>
          <w:rFonts w:ascii="Times New Roman" w:hAnsi="Times New Roman" w:cs="Times New Roman"/>
          <w:sz w:val="24"/>
          <w:szCs w:val="24"/>
        </w:rPr>
        <w:t>Wamala</w:t>
      </w:r>
      <w:proofErr w:type="spellEnd"/>
      <w:r w:rsidRPr="00780863">
        <w:rPr>
          <w:rFonts w:ascii="Times New Roman" w:hAnsi="Times New Roman" w:cs="Times New Roman"/>
          <w:sz w:val="24"/>
          <w:szCs w:val="24"/>
        </w:rPr>
        <w:t xml:space="preserve"> to release his copy </w:t>
      </w:r>
      <w:r w:rsidR="00976F3E">
        <w:rPr>
          <w:rFonts w:ascii="Times New Roman" w:hAnsi="Times New Roman" w:cs="Times New Roman"/>
          <w:sz w:val="24"/>
          <w:szCs w:val="24"/>
        </w:rPr>
        <w:t>of</w:t>
      </w:r>
      <w:r w:rsidRPr="00780863">
        <w:rPr>
          <w:rFonts w:ascii="Times New Roman" w:hAnsi="Times New Roman" w:cs="Times New Roman"/>
          <w:sz w:val="24"/>
          <w:szCs w:val="24"/>
        </w:rPr>
        <w:t xml:space="preserve"> the </w:t>
      </w:r>
      <w:r w:rsidR="007504B7">
        <w:rPr>
          <w:rFonts w:ascii="Times New Roman" w:hAnsi="Times New Roman" w:cs="Times New Roman"/>
          <w:sz w:val="24"/>
          <w:szCs w:val="24"/>
        </w:rPr>
        <w:t xml:space="preserve">footage to the </w:t>
      </w:r>
      <w:r w:rsidRPr="00780863">
        <w:rPr>
          <w:rFonts w:ascii="Times New Roman" w:hAnsi="Times New Roman" w:cs="Times New Roman"/>
          <w:sz w:val="24"/>
          <w:szCs w:val="24"/>
        </w:rPr>
        <w:t>media.</w:t>
      </w:r>
      <w:r w:rsidR="007504B7">
        <w:rPr>
          <w:rFonts w:ascii="Times New Roman" w:hAnsi="Times New Roman" w:cs="Times New Roman"/>
          <w:sz w:val="24"/>
          <w:szCs w:val="24"/>
        </w:rPr>
        <w:t xml:space="preserve"> </w:t>
      </w:r>
      <w:r w:rsidRPr="00780863">
        <w:rPr>
          <w:rFonts w:ascii="Times New Roman" w:hAnsi="Times New Roman" w:cs="Times New Roman"/>
          <w:sz w:val="24"/>
          <w:szCs w:val="24"/>
        </w:rPr>
        <w:t xml:space="preserve">Consequently, any media organisation seeking access </w:t>
      </w:r>
      <w:r w:rsidR="00BF4C0F">
        <w:rPr>
          <w:rFonts w:ascii="Times New Roman" w:hAnsi="Times New Roman" w:cs="Times New Roman"/>
          <w:sz w:val="24"/>
          <w:szCs w:val="24"/>
        </w:rPr>
        <w:t xml:space="preserve">to </w:t>
      </w:r>
      <w:r w:rsidRPr="00780863">
        <w:rPr>
          <w:rFonts w:ascii="Times New Roman" w:hAnsi="Times New Roman" w:cs="Times New Roman"/>
          <w:sz w:val="24"/>
          <w:szCs w:val="24"/>
        </w:rPr>
        <w:t>the footage will need to apply to Mr Justice Walker.</w:t>
      </w:r>
      <w:r w:rsidR="007504B7" w:rsidRPr="007504B7">
        <w:rPr>
          <w:rFonts w:ascii="Times New Roman" w:hAnsi="Times New Roman" w:cs="Times New Roman"/>
          <w:sz w:val="24"/>
          <w:szCs w:val="24"/>
        </w:rPr>
        <w:t xml:space="preserve"> </w:t>
      </w:r>
    </w:p>
    <w:p w:rsidR="00D42909" w:rsidRPr="00780863" w:rsidRDefault="00D42909" w:rsidP="00D42909">
      <w:pPr>
        <w:rPr>
          <w:rFonts w:ascii="Times New Roman" w:hAnsi="Times New Roman" w:cs="Times New Roman"/>
          <w:sz w:val="24"/>
          <w:szCs w:val="24"/>
        </w:rPr>
      </w:pPr>
    </w:p>
    <w:p w:rsidR="00B94C97" w:rsidRPr="00780863" w:rsidRDefault="00B94C97">
      <w:pPr>
        <w:rPr>
          <w:rFonts w:ascii="Times New Roman" w:hAnsi="Times New Roman" w:cs="Times New Roman"/>
          <w:b/>
          <w:sz w:val="24"/>
          <w:szCs w:val="24"/>
        </w:rPr>
      </w:pPr>
    </w:p>
    <w:sectPr w:rsidR="00B94C97" w:rsidRPr="0078086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FCA" w:rsidRDefault="00445FCA" w:rsidP="00445FCA">
      <w:r>
        <w:separator/>
      </w:r>
    </w:p>
  </w:endnote>
  <w:endnote w:type="continuationSeparator" w:id="0">
    <w:p w:rsidR="00445FCA" w:rsidRDefault="00445FCA" w:rsidP="00445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FCA" w:rsidRDefault="00445FCA" w:rsidP="00445FCA">
      <w:r>
        <w:separator/>
      </w:r>
    </w:p>
  </w:footnote>
  <w:footnote w:type="continuationSeparator" w:id="0">
    <w:p w:rsidR="00445FCA" w:rsidRDefault="00445FCA" w:rsidP="00445FCA">
      <w:r>
        <w:continuationSeparator/>
      </w:r>
    </w:p>
  </w:footnote>
  <w:footnote w:id="1">
    <w:p w:rsidR="00695100" w:rsidRPr="00695100" w:rsidRDefault="00695100" w:rsidP="00695100">
      <w:pPr>
        <w:pStyle w:val="FootnoteText"/>
        <w:rPr>
          <w:rFonts w:ascii="Times New Roman" w:hAnsi="Times New Roman" w:cs="Times New Roman"/>
          <w:sz w:val="24"/>
          <w:szCs w:val="24"/>
        </w:rPr>
      </w:pPr>
      <w:r w:rsidRPr="00695100">
        <w:rPr>
          <w:rStyle w:val="FootnoteReference"/>
          <w:rFonts w:ascii="Times New Roman" w:hAnsi="Times New Roman" w:cs="Times New Roman"/>
          <w:sz w:val="24"/>
          <w:szCs w:val="24"/>
        </w:rPr>
        <w:footnoteRef/>
      </w:r>
      <w:r w:rsidRPr="00695100">
        <w:rPr>
          <w:rFonts w:ascii="Times New Roman" w:hAnsi="Times New Roman" w:cs="Times New Roman"/>
          <w:sz w:val="24"/>
          <w:szCs w:val="24"/>
        </w:rPr>
        <w:t xml:space="preserve"> The relevant paragraph numbers of the judgment are given in square brackets.</w:t>
      </w:r>
    </w:p>
  </w:footnote>
  <w:footnote w:id="2">
    <w:p w:rsidR="007A144A" w:rsidRDefault="007A144A">
      <w:pPr>
        <w:pStyle w:val="FootnoteText"/>
      </w:pPr>
      <w:r>
        <w:rPr>
          <w:rStyle w:val="FootnoteReference"/>
        </w:rPr>
        <w:footnoteRef/>
      </w:r>
      <w:r>
        <w:t xml:space="preserve"> </w:t>
      </w:r>
      <w:hyperlink r:id="rId1" w:history="1">
        <w:r w:rsidRPr="00A73C4C">
          <w:rPr>
            <w:rStyle w:val="Hyperlink"/>
          </w:rPr>
          <w:t>http://www.independent.co.uk/voices/when-deportation-means-death-joy-gardner-died-after-police-raided-her-home-john-torode-sifts-fact-1458919.html</w:t>
        </w:r>
      </w:hyperlink>
      <w:r>
        <w:t xml:space="preserve"> </w:t>
      </w:r>
    </w:p>
  </w:footnote>
  <w:footnote w:id="3">
    <w:p w:rsidR="007504B7" w:rsidRDefault="007504B7">
      <w:pPr>
        <w:pStyle w:val="FootnoteText"/>
      </w:pPr>
      <w:r>
        <w:rPr>
          <w:rStyle w:val="FootnoteReference"/>
        </w:rPr>
        <w:footnoteRef/>
      </w:r>
      <w:r>
        <w:t xml:space="preserve"> </w:t>
      </w:r>
      <w:hyperlink r:id="rId2" w:history="1">
        <w:r w:rsidRPr="00A73C4C">
          <w:rPr>
            <w:rStyle w:val="Hyperlink"/>
          </w:rPr>
          <w:t>http://iapdeathsincustody.independent.gov.uk/wp-content/uploads/2013/12/Rule-43-Report-Jimmy-Mubenga.pdf</w:t>
        </w:r>
      </w:hyperlink>
      <w:r>
        <w:t xml:space="preserve"> para 62</w:t>
      </w:r>
    </w:p>
  </w:footnote>
  <w:footnote w:id="4">
    <w:p w:rsidR="007504B7" w:rsidRDefault="007504B7">
      <w:pPr>
        <w:pStyle w:val="FootnoteText"/>
      </w:pPr>
      <w:r>
        <w:rPr>
          <w:rStyle w:val="FootnoteReference"/>
        </w:rPr>
        <w:footnoteRef/>
      </w:r>
      <w:r>
        <w:t xml:space="preserve"> para 43 &amp; 51</w:t>
      </w:r>
    </w:p>
  </w:footnote>
  <w:footnote w:id="5">
    <w:p w:rsidR="00FC077B" w:rsidRDefault="00FC077B" w:rsidP="00FC077B">
      <w:pPr>
        <w:pStyle w:val="FootnoteText"/>
      </w:pPr>
      <w:r>
        <w:rPr>
          <w:rStyle w:val="FootnoteReference"/>
        </w:rPr>
        <w:footnoteRef/>
      </w:r>
      <w:r>
        <w:t xml:space="preserve"> </w:t>
      </w:r>
      <w:hyperlink r:id="rId3" w:history="1">
        <w:r w:rsidRPr="00DF3481">
          <w:rPr>
            <w:rStyle w:val="Hyperlink"/>
          </w:rPr>
          <w:t>https://www.gov.uk/government/news/new-contract-for-escorting-detainees</w:t>
        </w:r>
      </w:hyperlink>
      <w:r>
        <w:t xml:space="preserve"> </w:t>
      </w:r>
    </w:p>
  </w:footnote>
  <w:footnote w:id="6">
    <w:p w:rsidR="009116D5" w:rsidRDefault="009116D5">
      <w:pPr>
        <w:pStyle w:val="FootnoteText"/>
      </w:pPr>
      <w:r>
        <w:rPr>
          <w:rStyle w:val="FootnoteReference"/>
        </w:rPr>
        <w:footnoteRef/>
      </w:r>
      <w:r>
        <w:t xml:space="preserve"> </w:t>
      </w:r>
      <w:hyperlink r:id="rId4" w:history="1">
        <w:r w:rsidRPr="00A73C4C">
          <w:rPr>
            <w:rStyle w:val="Hyperlink"/>
          </w:rPr>
          <w:t>https://www.theguardian.com/uk/2012/apr/13/staff-deporting-foreigners-loutish</w:t>
        </w:r>
      </w:hyperlink>
    </w:p>
  </w:footnote>
  <w:footnote w:id="7">
    <w:p w:rsidR="00FC077B" w:rsidRDefault="00FC077B" w:rsidP="00FC077B">
      <w:pPr>
        <w:pStyle w:val="FootnoteText"/>
      </w:pPr>
      <w:r>
        <w:rPr>
          <w:rStyle w:val="FootnoteReference"/>
        </w:rPr>
        <w:footnoteRef/>
      </w:r>
      <w:r>
        <w:t xml:space="preserve"> </w:t>
      </w:r>
      <w:hyperlink r:id="rId5" w:history="1">
        <w:r w:rsidRPr="00DF3481">
          <w:rPr>
            <w:rStyle w:val="Hyperlink"/>
          </w:rPr>
          <w:t>https://beta.companieshouse.gov.uk/company/02057887</w:t>
        </w:r>
      </w:hyperlink>
      <w:r>
        <w:t xml:space="preserve"> </w:t>
      </w:r>
    </w:p>
  </w:footnote>
  <w:footnote w:id="8">
    <w:p w:rsidR="004B4DCF" w:rsidRDefault="004B4DCF" w:rsidP="004B4DCF">
      <w:pPr>
        <w:pStyle w:val="FootnoteText"/>
      </w:pPr>
      <w:r>
        <w:rPr>
          <w:rStyle w:val="FootnoteReference"/>
        </w:rPr>
        <w:footnoteRef/>
      </w:r>
      <w:r>
        <w:t xml:space="preserve"> </w:t>
      </w:r>
      <w:hyperlink r:id="rId6" w:history="1">
        <w:r w:rsidRPr="00A73C4C">
          <w:rPr>
            <w:rStyle w:val="Hyperlink"/>
          </w:rPr>
          <w:t>http://icinspector.independent.gov.uk/wp-content/uploads/2016/03/ICIBI-report-on-Outsourced-Contracts-and-Cedars-Final.pdf</w:t>
        </w:r>
      </w:hyperlink>
      <w:r>
        <w:t xml:space="preserve"> para 4.3</w:t>
      </w:r>
    </w:p>
  </w:footnote>
  <w:footnote w:id="9">
    <w:p w:rsidR="009F53A8" w:rsidRDefault="009F53A8" w:rsidP="009F53A8">
      <w:pPr>
        <w:pStyle w:val="FootnoteText"/>
      </w:pPr>
      <w:r>
        <w:rPr>
          <w:rStyle w:val="FootnoteReference"/>
        </w:rPr>
        <w:footnoteRef/>
      </w:r>
      <w:r>
        <w:t xml:space="preserve"> </w:t>
      </w:r>
      <w:hyperlink r:id="rId7" w:history="1">
        <w:r w:rsidRPr="00A73C4C">
          <w:rPr>
            <w:rStyle w:val="Hyperlink"/>
          </w:rPr>
          <w:t>https://www.publications.parliament.uk/pa/cm201314/cmselect/cmhaff/616/616.pdf</w:t>
        </w:r>
      </w:hyperlink>
      <w:r>
        <w:t xml:space="preserve"> </w:t>
      </w:r>
      <w:r w:rsidR="004825CC">
        <w:t>para 67</w:t>
      </w:r>
    </w:p>
  </w:footnote>
  <w:footnote w:id="10">
    <w:p w:rsidR="004825CC" w:rsidRDefault="004825CC" w:rsidP="004825CC">
      <w:pPr>
        <w:pStyle w:val="FootnoteText"/>
      </w:pPr>
      <w:r>
        <w:rPr>
          <w:rStyle w:val="FootnoteReference"/>
        </w:rPr>
        <w:footnoteRef/>
      </w:r>
      <w:r>
        <w:t xml:space="preserve"> </w:t>
      </w:r>
      <w:hyperlink r:id="rId8" w:history="1">
        <w:r w:rsidRPr="00551F7B">
          <w:rPr>
            <w:rStyle w:val="Hyperlink"/>
          </w:rPr>
          <w:t>https://www.publications.parliament.uk/pa/cm201012/cmselect/cmhaff/563/563.pdf</w:t>
        </w:r>
      </w:hyperlink>
      <w:r>
        <w:t xml:space="preserve"> para 11</w:t>
      </w:r>
    </w:p>
  </w:footnote>
  <w:footnote w:id="11">
    <w:p w:rsidR="004825CC" w:rsidRDefault="004825CC">
      <w:pPr>
        <w:pStyle w:val="FootnoteText"/>
      </w:pPr>
      <w:r>
        <w:rPr>
          <w:rStyle w:val="FootnoteReference"/>
        </w:rPr>
        <w:footnoteRef/>
      </w:r>
      <w:r>
        <w:t xml:space="preserve"> Para 32</w:t>
      </w:r>
    </w:p>
  </w:footnote>
  <w:footnote w:id="12">
    <w:p w:rsidR="004825CC" w:rsidRDefault="004825CC" w:rsidP="004825CC">
      <w:pPr>
        <w:pStyle w:val="FootnoteText"/>
      </w:pPr>
      <w:r>
        <w:rPr>
          <w:rStyle w:val="FootnoteReference"/>
        </w:rPr>
        <w:footnoteRef/>
      </w:r>
      <w:r>
        <w:t xml:space="preserve"> </w:t>
      </w:r>
      <w:hyperlink r:id="rId9" w:history="1">
        <w:r w:rsidRPr="00A73C4C">
          <w:rPr>
            <w:rStyle w:val="Hyperlink"/>
          </w:rPr>
          <w:t>http://www.justiceinspectorates.gov.uk/prisons/wp-content/uploads/sites/4/2014/03/afghanistan-escort-2012.pdf</w:t>
        </w:r>
      </w:hyperlink>
      <w:r>
        <w:t xml:space="preserve"> introduction</w:t>
      </w:r>
    </w:p>
  </w:footnote>
  <w:footnote w:id="13">
    <w:p w:rsidR="004825CC" w:rsidRDefault="004825CC" w:rsidP="004825CC">
      <w:pPr>
        <w:pStyle w:val="FootnoteText"/>
      </w:pPr>
      <w:r>
        <w:rPr>
          <w:rStyle w:val="FootnoteReference"/>
        </w:rPr>
        <w:footnoteRef/>
      </w:r>
      <w:r>
        <w:t xml:space="preserve"> </w:t>
      </w:r>
      <w:hyperlink r:id="rId10" w:history="1">
        <w:r w:rsidRPr="00A73C4C">
          <w:rPr>
            <w:rStyle w:val="Hyperlink"/>
          </w:rPr>
          <w:t>http://www.justiceinspectorates.gov.uk/hmiprisons/wp-content/uploads/sites/4/2016/12/Albania-escort-report-Web-2016.pdf</w:t>
        </w:r>
      </w:hyperlink>
      <w:r>
        <w:t xml:space="preserve"> para 1.5.</w:t>
      </w:r>
    </w:p>
  </w:footnote>
  <w:footnote w:id="14">
    <w:p w:rsidR="004825CC" w:rsidRDefault="004825CC" w:rsidP="004825CC">
      <w:pPr>
        <w:pStyle w:val="FootnoteText"/>
      </w:pPr>
      <w:r>
        <w:rPr>
          <w:rStyle w:val="FootnoteReference"/>
        </w:rPr>
        <w:footnoteRef/>
      </w:r>
      <w:r>
        <w:t xml:space="preserve"> </w:t>
      </w:r>
      <w:hyperlink r:id="rId11" w:history="1">
        <w:r w:rsidRPr="00A73C4C">
          <w:rPr>
            <w:rStyle w:val="Hyperlink"/>
          </w:rPr>
          <w:t>http://www.justiceinspectorates.gov.uk/hmiprisons/wp-content/uploads/sites/4/2014/05/2013-Pakistan-escort-web.pdf</w:t>
        </w:r>
      </w:hyperlink>
      <w:r>
        <w:t xml:space="preserve"> introduction and para 4.12</w:t>
      </w:r>
    </w:p>
  </w:footnote>
  <w:footnote w:id="15">
    <w:p w:rsidR="00C95030" w:rsidRDefault="00C95030">
      <w:pPr>
        <w:pStyle w:val="FootnoteText"/>
      </w:pPr>
      <w:r>
        <w:rPr>
          <w:rStyle w:val="FootnoteReference"/>
        </w:rPr>
        <w:footnoteRef/>
      </w:r>
      <w:r>
        <w:t xml:space="preserve"> </w:t>
      </w:r>
      <w:hyperlink r:id="rId12" w:history="1">
        <w:r w:rsidRPr="00A73C4C">
          <w:rPr>
            <w:rStyle w:val="Hyperlink"/>
          </w:rPr>
          <w:t>http://www.justiceinspectorates.gov.uk/hmiprisons/wp-content/uploads/sites/4/2015/11/Nigeria-Ghana-final-web-2015.pdf</w:t>
        </w:r>
      </w:hyperlink>
      <w:r>
        <w:t xml:space="preserve"> para 3.25</w:t>
      </w:r>
    </w:p>
  </w:footnote>
  <w:footnote w:id="16">
    <w:p w:rsidR="00E46276" w:rsidRDefault="00E46276">
      <w:pPr>
        <w:pStyle w:val="FootnoteText"/>
      </w:pPr>
      <w:r>
        <w:rPr>
          <w:rStyle w:val="FootnoteReference"/>
        </w:rPr>
        <w:footnoteRef/>
      </w:r>
      <w:r>
        <w:t xml:space="preserve"> </w:t>
      </w:r>
      <w:hyperlink r:id="rId13" w:history="1">
        <w:r w:rsidRPr="00A73C4C">
          <w:rPr>
            <w:rStyle w:val="Hyperlink"/>
          </w:rPr>
          <w:t>https://www.justiceinspectorates.gov.uk/hmiprisons/wp-content/uploads/sites/4/2014/05/2013-Pakistan-escort-web.pdf</w:t>
        </w:r>
      </w:hyperlink>
      <w:r>
        <w:t xml:space="preserve"> </w:t>
      </w:r>
      <w:r w:rsidR="004B4DCF">
        <w:t>para 3.27</w:t>
      </w:r>
    </w:p>
  </w:footnote>
  <w:footnote w:id="17">
    <w:p w:rsidR="009331DD" w:rsidRDefault="009331DD">
      <w:pPr>
        <w:pStyle w:val="FootnoteText"/>
      </w:pPr>
      <w:r>
        <w:rPr>
          <w:rStyle w:val="FootnoteReference"/>
        </w:rPr>
        <w:footnoteRef/>
      </w:r>
      <w:r>
        <w:t xml:space="preserve"> </w:t>
      </w:r>
      <w:hyperlink r:id="rId14" w:history="1">
        <w:r w:rsidRPr="00A73C4C">
          <w:rPr>
            <w:rStyle w:val="Hyperlink"/>
          </w:rPr>
          <w:t>http://www.bbc.co.uk/news/uk-21384435</w:t>
        </w:r>
      </w:hyperlink>
      <w:r>
        <w:t xml:space="preserve">; </w:t>
      </w:r>
      <w:hyperlink r:id="rId15" w:history="1">
        <w:r w:rsidRPr="00A73C4C">
          <w:rPr>
            <w:rStyle w:val="Hyperlink"/>
          </w:rPr>
          <w:t>https://www.theguardian.com/uk/2013/feb/08/deported-man-badly-beaten-claims</w:t>
        </w:r>
      </w:hyperlink>
      <w:r>
        <w:t xml:space="preserve"> </w:t>
      </w:r>
    </w:p>
  </w:footnote>
  <w:footnote w:id="18">
    <w:p w:rsidR="009331DD" w:rsidRDefault="009331DD">
      <w:pPr>
        <w:pStyle w:val="FootnoteText"/>
      </w:pPr>
      <w:r>
        <w:rPr>
          <w:rStyle w:val="FootnoteReference"/>
        </w:rPr>
        <w:footnoteRef/>
      </w:r>
      <w:r>
        <w:t xml:space="preserve"> </w:t>
      </w:r>
      <w:hyperlink r:id="rId16" w:history="1">
        <w:r w:rsidRPr="00A73C4C">
          <w:rPr>
            <w:rStyle w:val="Hyperlink"/>
          </w:rPr>
          <w:t>https://www.theguardian.com/uk/2012/jul/22/reliance-scrutiny-injuries</w:t>
        </w:r>
      </w:hyperlink>
    </w:p>
  </w:footnote>
  <w:footnote w:id="19">
    <w:p w:rsidR="009331DD" w:rsidRDefault="009331DD">
      <w:pPr>
        <w:pStyle w:val="FootnoteText"/>
      </w:pPr>
      <w:r>
        <w:rPr>
          <w:rStyle w:val="FootnoteReference"/>
        </w:rPr>
        <w:footnoteRef/>
      </w:r>
      <w:r>
        <w:t xml:space="preserve"> </w:t>
      </w:r>
      <w:hyperlink r:id="rId17" w:history="1">
        <w:r w:rsidRPr="00A73C4C">
          <w:rPr>
            <w:rStyle w:val="Hyperlink"/>
          </w:rPr>
          <w:t>https://www.theguardian.com/law/2017/mar/28/home-office-contractor-restrains-disabled-yarls-wood-woman-by-chain</w:t>
        </w:r>
      </w:hyperlink>
      <w:r>
        <w:t xml:space="preserve"> </w:t>
      </w:r>
    </w:p>
  </w:footnote>
  <w:footnote w:id="20">
    <w:p w:rsidR="004825CC" w:rsidRDefault="004825CC" w:rsidP="004825CC">
      <w:pPr>
        <w:pStyle w:val="FootnoteText"/>
      </w:pPr>
      <w:r>
        <w:rPr>
          <w:rStyle w:val="FootnoteReference"/>
        </w:rPr>
        <w:footnoteRef/>
      </w:r>
      <w:r>
        <w:t xml:space="preserve"> </w:t>
      </w:r>
      <w:hyperlink r:id="rId18" w:history="1">
        <w:r w:rsidRPr="00BB28B3">
          <w:rPr>
            <w:rStyle w:val="Hyperlink"/>
            <w:rFonts w:ascii="Helvetica" w:hAnsi="Helvetica"/>
          </w:rPr>
          <w:t>https://goo.gl/8i8QcK</w:t>
        </w:r>
      </w:hyperlink>
    </w:p>
  </w:footnote>
  <w:footnote w:id="21">
    <w:p w:rsidR="00FC077B" w:rsidRDefault="00FC077B" w:rsidP="00FC077B">
      <w:pPr>
        <w:pStyle w:val="FootnoteText"/>
      </w:pPr>
      <w:r>
        <w:rPr>
          <w:rStyle w:val="FootnoteReference"/>
        </w:rPr>
        <w:footnoteRef/>
      </w:r>
      <w:r>
        <w:t xml:space="preserve"> </w:t>
      </w:r>
      <w:hyperlink r:id="rId19" w:history="1">
        <w:r w:rsidRPr="00DF3481">
          <w:rPr>
            <w:rStyle w:val="Hyperlink"/>
          </w:rPr>
          <w:t>http://ted.europa.eu/udl?uri=TED:NOTICE:340796-2016:TEXT:EN:HTML</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49A" w:rsidRDefault="00CA049A">
    <w:pPr>
      <w:pStyle w:val="Header"/>
    </w:pPr>
    <w:r>
      <w:rPr>
        <w:noProof/>
        <w:lang w:eastAsia="en-GB"/>
      </w:rPr>
      <w:drawing>
        <wp:anchor distT="0" distB="0" distL="114300" distR="114300" simplePos="0" relativeHeight="251658240" behindDoc="1" locked="0" layoutInCell="1" allowOverlap="1">
          <wp:simplePos x="0" y="0"/>
          <wp:positionH relativeFrom="column">
            <wp:posOffset>4314825</wp:posOffset>
          </wp:positionH>
          <wp:positionV relativeFrom="paragraph">
            <wp:posOffset>-325755</wp:posOffset>
          </wp:positionV>
          <wp:extent cx="1390650" cy="933450"/>
          <wp:effectExtent l="0" t="0" r="0" b="0"/>
          <wp:wrapTight wrapText="bothSides">
            <wp:wrapPolygon edited="0">
              <wp:start x="0" y="0"/>
              <wp:lineTo x="0" y="21159"/>
              <wp:lineTo x="21304" y="21159"/>
              <wp:lineTo x="213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G logo.jpg"/>
                  <pic:cNvPicPr/>
                </pic:nvPicPr>
                <pic:blipFill>
                  <a:blip r:embed="rId1">
                    <a:extLst>
                      <a:ext uri="{28A0092B-C50C-407E-A947-70E740481C1C}">
                        <a14:useLocalDpi xmlns:a14="http://schemas.microsoft.com/office/drawing/2010/main" val="0"/>
                      </a:ext>
                    </a:extLst>
                  </a:blip>
                  <a:stretch>
                    <a:fillRect/>
                  </a:stretch>
                </pic:blipFill>
                <pic:spPr>
                  <a:xfrm>
                    <a:off x="0" y="0"/>
                    <a:ext cx="1390650" cy="933450"/>
                  </a:xfrm>
                  <a:prstGeom prst="rect">
                    <a:avLst/>
                  </a:prstGeom>
                </pic:spPr>
              </pic:pic>
            </a:graphicData>
          </a:graphic>
          <wp14:sizeRelH relativeFrom="page">
            <wp14:pctWidth>0</wp14:pctWidth>
          </wp14:sizeRelH>
          <wp14:sizeRelV relativeFrom="page">
            <wp14:pctHeight>0</wp14:pctHeight>
          </wp14:sizeRelV>
        </wp:anchor>
      </w:drawing>
    </w:r>
  </w:p>
  <w:p w:rsidR="00CA049A" w:rsidRDefault="00CA049A">
    <w:pPr>
      <w:pStyle w:val="Header"/>
    </w:pPr>
  </w:p>
  <w:p w:rsidR="00CA049A" w:rsidRDefault="00CA049A">
    <w:pPr>
      <w:pStyle w:val="Header"/>
    </w:pPr>
  </w:p>
  <w:p w:rsidR="00CA049A" w:rsidRDefault="00CA049A">
    <w:pPr>
      <w:pStyle w:val="Header"/>
    </w:pPr>
  </w:p>
  <w:p w:rsidR="00CA049A" w:rsidRDefault="00CA049A">
    <w:pPr>
      <w:pStyle w:val="Header"/>
    </w:pPr>
  </w:p>
  <w:p w:rsidR="00CA049A" w:rsidRDefault="00CA04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A62EC"/>
    <w:multiLevelType w:val="hybridMultilevel"/>
    <w:tmpl w:val="8C0ABDB4"/>
    <w:lvl w:ilvl="0" w:tplc="FFFFFFFF">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15:restartNumberingAfterBreak="0">
    <w:nsid w:val="3D036EF7"/>
    <w:multiLevelType w:val="hybridMultilevel"/>
    <w:tmpl w:val="AE7A21A6"/>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CA7A4C"/>
    <w:multiLevelType w:val="hybridMultilevel"/>
    <w:tmpl w:val="EFFACF1A"/>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052242"/>
    <w:multiLevelType w:val="hybridMultilevel"/>
    <w:tmpl w:val="E730D60E"/>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492987"/>
    <w:multiLevelType w:val="hybridMultilevel"/>
    <w:tmpl w:val="B45E2BF8"/>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C179FB"/>
    <w:multiLevelType w:val="hybridMultilevel"/>
    <w:tmpl w:val="E9B69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E09"/>
    <w:rsid w:val="000356D3"/>
    <w:rsid w:val="0009471B"/>
    <w:rsid w:val="00135AF9"/>
    <w:rsid w:val="001401E7"/>
    <w:rsid w:val="00144E09"/>
    <w:rsid w:val="00145989"/>
    <w:rsid w:val="00192C49"/>
    <w:rsid w:val="00275EC2"/>
    <w:rsid w:val="002F20DF"/>
    <w:rsid w:val="00304CF4"/>
    <w:rsid w:val="003C593C"/>
    <w:rsid w:val="004147D9"/>
    <w:rsid w:val="0041748F"/>
    <w:rsid w:val="00445FCA"/>
    <w:rsid w:val="004825CC"/>
    <w:rsid w:val="00484A79"/>
    <w:rsid w:val="004B4DCF"/>
    <w:rsid w:val="004C5CDB"/>
    <w:rsid w:val="00551457"/>
    <w:rsid w:val="00551F7B"/>
    <w:rsid w:val="00576C68"/>
    <w:rsid w:val="005B0EB0"/>
    <w:rsid w:val="00604728"/>
    <w:rsid w:val="00665ACA"/>
    <w:rsid w:val="00695100"/>
    <w:rsid w:val="006B33BD"/>
    <w:rsid w:val="006E2C1E"/>
    <w:rsid w:val="00701C1E"/>
    <w:rsid w:val="00721205"/>
    <w:rsid w:val="007504B7"/>
    <w:rsid w:val="007602AF"/>
    <w:rsid w:val="00780863"/>
    <w:rsid w:val="007A144A"/>
    <w:rsid w:val="007D0FAF"/>
    <w:rsid w:val="007E3FF0"/>
    <w:rsid w:val="008279B1"/>
    <w:rsid w:val="008F1EA3"/>
    <w:rsid w:val="008F59EC"/>
    <w:rsid w:val="009116D5"/>
    <w:rsid w:val="00931CB2"/>
    <w:rsid w:val="009331DD"/>
    <w:rsid w:val="00976F3E"/>
    <w:rsid w:val="00996A43"/>
    <w:rsid w:val="009D1584"/>
    <w:rsid w:val="009F53A8"/>
    <w:rsid w:val="009F6CD5"/>
    <w:rsid w:val="00A04783"/>
    <w:rsid w:val="00A1208B"/>
    <w:rsid w:val="00A14D45"/>
    <w:rsid w:val="00A2062A"/>
    <w:rsid w:val="00A55DC6"/>
    <w:rsid w:val="00AF6A42"/>
    <w:rsid w:val="00B01F1B"/>
    <w:rsid w:val="00B34A32"/>
    <w:rsid w:val="00B81ECC"/>
    <w:rsid w:val="00B923DF"/>
    <w:rsid w:val="00B94C97"/>
    <w:rsid w:val="00BB28B3"/>
    <w:rsid w:val="00BC69CE"/>
    <w:rsid w:val="00BF4C0F"/>
    <w:rsid w:val="00BF6E98"/>
    <w:rsid w:val="00C95030"/>
    <w:rsid w:val="00C954D1"/>
    <w:rsid w:val="00CA049A"/>
    <w:rsid w:val="00CA129C"/>
    <w:rsid w:val="00CF63EA"/>
    <w:rsid w:val="00D02D3B"/>
    <w:rsid w:val="00D42909"/>
    <w:rsid w:val="00D74A7E"/>
    <w:rsid w:val="00DA322A"/>
    <w:rsid w:val="00DC6E33"/>
    <w:rsid w:val="00E46276"/>
    <w:rsid w:val="00E601C1"/>
    <w:rsid w:val="00E91A2F"/>
    <w:rsid w:val="00EB0C30"/>
    <w:rsid w:val="00EB1295"/>
    <w:rsid w:val="00EE73BD"/>
    <w:rsid w:val="00F14CA1"/>
    <w:rsid w:val="00F22652"/>
    <w:rsid w:val="00F271BE"/>
    <w:rsid w:val="00F32AB3"/>
    <w:rsid w:val="00F40D96"/>
    <w:rsid w:val="00FC077B"/>
    <w:rsid w:val="00FF0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B5167660-B938-45A4-BB59-7D84B1A9F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63EA"/>
    <w:rPr>
      <w:color w:val="0563C1" w:themeColor="hyperlink"/>
      <w:u w:val="single"/>
    </w:rPr>
  </w:style>
  <w:style w:type="paragraph" w:styleId="ListParagraph">
    <w:name w:val="List Paragraph"/>
    <w:basedOn w:val="Normal"/>
    <w:uiPriority w:val="34"/>
    <w:qFormat/>
    <w:rsid w:val="00A2062A"/>
    <w:pPr>
      <w:ind w:left="720"/>
      <w:contextualSpacing/>
    </w:pPr>
  </w:style>
  <w:style w:type="paragraph" w:styleId="FootnoteText">
    <w:name w:val="footnote text"/>
    <w:basedOn w:val="Normal"/>
    <w:link w:val="FootnoteTextChar"/>
    <w:uiPriority w:val="99"/>
    <w:semiHidden/>
    <w:unhideWhenUsed/>
    <w:rsid w:val="00445FCA"/>
  </w:style>
  <w:style w:type="character" w:customStyle="1" w:styleId="FootnoteTextChar">
    <w:name w:val="Footnote Text Char"/>
    <w:basedOn w:val="DefaultParagraphFont"/>
    <w:link w:val="FootnoteText"/>
    <w:uiPriority w:val="99"/>
    <w:semiHidden/>
    <w:rsid w:val="00445FCA"/>
  </w:style>
  <w:style w:type="character" w:styleId="FootnoteReference">
    <w:name w:val="footnote reference"/>
    <w:basedOn w:val="DefaultParagraphFont"/>
    <w:uiPriority w:val="99"/>
    <w:semiHidden/>
    <w:unhideWhenUsed/>
    <w:rsid w:val="00445FCA"/>
    <w:rPr>
      <w:vertAlign w:val="superscript"/>
    </w:rPr>
  </w:style>
  <w:style w:type="paragraph" w:styleId="BalloonText">
    <w:name w:val="Balloon Text"/>
    <w:basedOn w:val="Normal"/>
    <w:link w:val="BalloonTextChar"/>
    <w:uiPriority w:val="99"/>
    <w:semiHidden/>
    <w:unhideWhenUsed/>
    <w:rsid w:val="007808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863"/>
    <w:rPr>
      <w:rFonts w:ascii="Segoe UI" w:hAnsi="Segoe UI" w:cs="Segoe UI"/>
      <w:sz w:val="18"/>
      <w:szCs w:val="18"/>
    </w:rPr>
  </w:style>
  <w:style w:type="paragraph" w:styleId="Header">
    <w:name w:val="header"/>
    <w:basedOn w:val="Normal"/>
    <w:link w:val="HeaderChar"/>
    <w:uiPriority w:val="99"/>
    <w:unhideWhenUsed/>
    <w:rsid w:val="00CA049A"/>
    <w:pPr>
      <w:tabs>
        <w:tab w:val="center" w:pos="4513"/>
        <w:tab w:val="right" w:pos="9026"/>
      </w:tabs>
    </w:pPr>
  </w:style>
  <w:style w:type="character" w:customStyle="1" w:styleId="HeaderChar">
    <w:name w:val="Header Char"/>
    <w:basedOn w:val="DefaultParagraphFont"/>
    <w:link w:val="Header"/>
    <w:uiPriority w:val="99"/>
    <w:rsid w:val="00CA049A"/>
  </w:style>
  <w:style w:type="paragraph" w:styleId="Footer">
    <w:name w:val="footer"/>
    <w:basedOn w:val="Normal"/>
    <w:link w:val="FooterChar"/>
    <w:uiPriority w:val="99"/>
    <w:unhideWhenUsed/>
    <w:rsid w:val="00CA049A"/>
    <w:pPr>
      <w:tabs>
        <w:tab w:val="center" w:pos="4513"/>
        <w:tab w:val="right" w:pos="9026"/>
      </w:tabs>
    </w:pPr>
  </w:style>
  <w:style w:type="character" w:customStyle="1" w:styleId="FooterChar">
    <w:name w:val="Footer Char"/>
    <w:basedOn w:val="DefaultParagraphFont"/>
    <w:link w:val="Footer"/>
    <w:uiPriority w:val="99"/>
    <w:rsid w:val="00CA0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glaw.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eterthurlow@btconnect.com" TargetMode="External"/><Relationship Id="rId4" Type="http://schemas.openxmlformats.org/officeDocument/2006/relationships/settings" Target="settings.xml"/><Relationship Id="rId9" Type="http://schemas.openxmlformats.org/officeDocument/2006/relationships/hyperlink" Target="mailto:gmitchell@dpglaw.co.u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publications.parliament.uk/pa/cm201012/cmselect/cmhaff/563/563.pdf" TargetMode="External"/><Relationship Id="rId13" Type="http://schemas.openxmlformats.org/officeDocument/2006/relationships/hyperlink" Target="https://www.justiceinspectorates.gov.uk/hmiprisons/wp-content/uploads/sites/4/2014/05/2013-Pakistan-escort-web.pdf" TargetMode="External"/><Relationship Id="rId18" Type="http://schemas.openxmlformats.org/officeDocument/2006/relationships/hyperlink" Target="https://goo.gl/8i8QcK" TargetMode="External"/><Relationship Id="rId3" Type="http://schemas.openxmlformats.org/officeDocument/2006/relationships/hyperlink" Target="https://www.gov.uk/government/news/new-contract-for-escorting-detainees" TargetMode="External"/><Relationship Id="rId7" Type="http://schemas.openxmlformats.org/officeDocument/2006/relationships/hyperlink" Target="https://www.publications.parliament.uk/pa/cm201314/cmselect/cmhaff/616/616.pdf" TargetMode="External"/><Relationship Id="rId12" Type="http://schemas.openxmlformats.org/officeDocument/2006/relationships/hyperlink" Target="http://www.justiceinspectorates.gov.uk/hmiprisons/wp-content/uploads/sites/4/2015/11/Nigeria-Ghana-final-web-2015.pdf" TargetMode="External"/><Relationship Id="rId17" Type="http://schemas.openxmlformats.org/officeDocument/2006/relationships/hyperlink" Target="https://www.theguardian.com/law/2017/mar/28/home-office-contractor-restrains-disabled-yarls-wood-woman-by-chain" TargetMode="External"/><Relationship Id="rId2" Type="http://schemas.openxmlformats.org/officeDocument/2006/relationships/hyperlink" Target="http://iapdeathsincustody.independent.gov.uk/wp-content/uploads/2013/12/Rule-43-Report-Jimmy-Mubenga.pdf" TargetMode="External"/><Relationship Id="rId16" Type="http://schemas.openxmlformats.org/officeDocument/2006/relationships/hyperlink" Target="https://www.theguardian.com/uk/2012/jul/22/reliance-scrutiny-injuries" TargetMode="External"/><Relationship Id="rId1" Type="http://schemas.openxmlformats.org/officeDocument/2006/relationships/hyperlink" Target="http://www.independent.co.uk/voices/when-deportation-means-death-joy-gardner-died-after-police-raided-her-home-john-torode-sifts-fact-1458919.html" TargetMode="External"/><Relationship Id="rId6" Type="http://schemas.openxmlformats.org/officeDocument/2006/relationships/hyperlink" Target="http://icinspector.independent.gov.uk/wp-content/uploads/2016/03/ICIBI-report-on-Outsourced-Contracts-and-Cedars-Final.pdf" TargetMode="External"/><Relationship Id="rId11" Type="http://schemas.openxmlformats.org/officeDocument/2006/relationships/hyperlink" Target="http://www.justiceinspectorates.gov.uk/hmiprisons/wp-content/uploads/sites/4/2014/05/2013-Pakistan-escort-web.pdf" TargetMode="External"/><Relationship Id="rId5" Type="http://schemas.openxmlformats.org/officeDocument/2006/relationships/hyperlink" Target="https://beta.companieshouse.gov.uk/company/02057887" TargetMode="External"/><Relationship Id="rId15" Type="http://schemas.openxmlformats.org/officeDocument/2006/relationships/hyperlink" Target="https://www.theguardian.com/uk/2013/feb/08/deported-man-badly-beaten-claims" TargetMode="External"/><Relationship Id="rId10" Type="http://schemas.openxmlformats.org/officeDocument/2006/relationships/hyperlink" Target="http://www.justiceinspectorates.gov.uk/hmiprisons/wp-content/uploads/sites/4/2016/12/Albania-escort-report-Web-2016.pdf" TargetMode="External"/><Relationship Id="rId19" Type="http://schemas.openxmlformats.org/officeDocument/2006/relationships/hyperlink" Target="http://ted.europa.eu/udl?uri=TED:NOTICE:340796-2016:TEXT:EN:HTML" TargetMode="External"/><Relationship Id="rId4" Type="http://schemas.openxmlformats.org/officeDocument/2006/relationships/hyperlink" Target="https://www.theguardian.com/uk/2012/apr/13/staff-deporting-foreigners-loutish" TargetMode="External"/><Relationship Id="rId9" Type="http://schemas.openxmlformats.org/officeDocument/2006/relationships/hyperlink" Target="http://www.justiceinspectorates.gov.uk/prisons/wp-content/uploads/sites/4/2014/03/afghanistan-escort-2012.pdf" TargetMode="External"/><Relationship Id="rId14" Type="http://schemas.openxmlformats.org/officeDocument/2006/relationships/hyperlink" Target="http://www.bbc.co.uk/news/uk-2138443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0BC1A-DBED-45D4-945A-62FCBA64B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5</Pages>
  <Words>1652</Words>
  <Characters>9419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Mitchell</dc:creator>
  <cp:keywords/>
  <dc:description/>
  <cp:lastModifiedBy>Gareth Mitchell</cp:lastModifiedBy>
  <cp:revision>17</cp:revision>
  <cp:lastPrinted>2017-06-22T09:44:00Z</cp:lastPrinted>
  <dcterms:created xsi:type="dcterms:W3CDTF">2017-06-16T14:37:00Z</dcterms:created>
  <dcterms:modified xsi:type="dcterms:W3CDTF">2017-06-22T09:58:00Z</dcterms:modified>
</cp:coreProperties>
</file>