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D0C" w14:textId="77777777"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14:anchorId="69B5084C" wp14:editId="610C3BC6">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14:paraId="41CE6131" w14:textId="77777777" w:rsidR="00CE4952" w:rsidRPr="00FF678B" w:rsidRDefault="00CE4952" w:rsidP="00CE4952">
      <w:pPr>
        <w:tabs>
          <w:tab w:val="left" w:pos="567"/>
          <w:tab w:val="center" w:pos="4820"/>
          <w:tab w:val="right" w:pos="9781"/>
        </w:tabs>
        <w:jc w:val="right"/>
        <w:rPr>
          <w:rFonts w:ascii="Arial" w:hAnsi="Arial" w:cs="Arial"/>
          <w:sz w:val="24"/>
          <w:szCs w:val="24"/>
        </w:rPr>
      </w:pPr>
    </w:p>
    <w:p w14:paraId="2573789B" w14:textId="77777777" w:rsidR="00044C98" w:rsidRDefault="00044C98" w:rsidP="00D0010C">
      <w:pPr>
        <w:jc w:val="center"/>
        <w:rPr>
          <w:rFonts w:ascii="Arial" w:hAnsi="Arial" w:cs="Arial"/>
          <w:b/>
          <w:sz w:val="22"/>
          <w:szCs w:val="22"/>
        </w:rPr>
      </w:pPr>
      <w:bookmarkStart w:id="0" w:name="_Hlk129869466"/>
    </w:p>
    <w:p w14:paraId="59E6AA0C" w14:textId="77777777" w:rsidR="00044C98" w:rsidRDefault="00044C98" w:rsidP="00D0010C">
      <w:pPr>
        <w:jc w:val="center"/>
        <w:rPr>
          <w:rFonts w:ascii="Arial" w:hAnsi="Arial" w:cs="Arial"/>
          <w:b/>
          <w:sz w:val="22"/>
          <w:szCs w:val="22"/>
        </w:rPr>
      </w:pPr>
    </w:p>
    <w:p w14:paraId="22AC3A3E" w14:textId="77777777" w:rsidR="00A0392C" w:rsidRDefault="00A0392C" w:rsidP="00A25719">
      <w:pPr>
        <w:jc w:val="both"/>
        <w:rPr>
          <w:rFonts w:ascii="Arial" w:hAnsi="Arial" w:cs="Arial"/>
          <w:color w:val="000000"/>
          <w:sz w:val="22"/>
          <w:szCs w:val="22"/>
        </w:rPr>
      </w:pPr>
    </w:p>
    <w:p w14:paraId="1F7D3832" w14:textId="77777777" w:rsidR="002D4022" w:rsidRPr="002D4022" w:rsidRDefault="002D4022" w:rsidP="002D4022">
      <w:pPr>
        <w:jc w:val="center"/>
        <w:rPr>
          <w:rFonts w:ascii="Arial" w:hAnsi="Arial" w:cs="Arial"/>
          <w:b/>
          <w:bCs/>
          <w:sz w:val="22"/>
        </w:rPr>
      </w:pPr>
      <w:r w:rsidRPr="002D4022">
        <w:rPr>
          <w:rFonts w:ascii="Arial" w:hAnsi="Arial" w:cs="Arial"/>
          <w:b/>
          <w:bCs/>
        </w:rPr>
        <w:t>WHO WE ARE</w:t>
      </w:r>
    </w:p>
    <w:p w14:paraId="21E1A0A5" w14:textId="77777777" w:rsidR="002D4022" w:rsidRPr="002D4022" w:rsidRDefault="002D4022" w:rsidP="002D4022">
      <w:pPr>
        <w:jc w:val="center"/>
        <w:rPr>
          <w:rFonts w:ascii="Arial" w:hAnsi="Arial" w:cs="Arial"/>
          <w:b/>
          <w:bCs/>
        </w:rPr>
      </w:pPr>
    </w:p>
    <w:p w14:paraId="67DCB0EE" w14:textId="45366767" w:rsidR="002D4022" w:rsidRDefault="002D4022" w:rsidP="002D4022">
      <w:pPr>
        <w:jc w:val="both"/>
        <w:rPr>
          <w:rFonts w:ascii="Arial" w:hAnsi="Arial" w:cs="Arial"/>
          <w:color w:val="000000"/>
          <w:sz w:val="20"/>
          <w:lang w:eastAsia="en-GB"/>
        </w:rPr>
      </w:pPr>
      <w:r w:rsidRPr="00D72ADB">
        <w:rPr>
          <w:rFonts w:ascii="Arial" w:hAnsi="Arial" w:cs="Arial"/>
          <w:sz w:val="20"/>
          <w:lang w:eastAsia="en-GB"/>
        </w:rPr>
        <w:t xml:space="preserve">We are </w:t>
      </w:r>
      <w:r w:rsidRPr="00D72ADB">
        <w:rPr>
          <w:rFonts w:ascii="Arial" w:hAnsi="Arial" w:cs="Arial"/>
          <w:color w:val="000000"/>
          <w:sz w:val="20"/>
          <w:lang w:eastAsia="en-GB"/>
        </w:rPr>
        <w:t xml:space="preserve">a legal aid firm </w:t>
      </w:r>
      <w:r w:rsidR="00D72ADB">
        <w:rPr>
          <w:rFonts w:ascii="Arial" w:hAnsi="Arial" w:cs="Arial"/>
          <w:color w:val="000000"/>
          <w:sz w:val="20"/>
          <w:lang w:eastAsia="en-GB"/>
        </w:rPr>
        <w:t xml:space="preserve">based in London and Bristol, </w:t>
      </w:r>
      <w:r w:rsidRPr="00D72ADB">
        <w:rPr>
          <w:rFonts w:ascii="Arial" w:hAnsi="Arial" w:cs="Arial"/>
          <w:sz w:val="20"/>
          <w:lang w:eastAsia="en-GB"/>
        </w:rPr>
        <w:t xml:space="preserve">specialising in </w:t>
      </w:r>
      <w:r w:rsidRPr="00D72ADB">
        <w:rPr>
          <w:rFonts w:ascii="Arial" w:hAnsi="Arial" w:cs="Arial"/>
          <w:color w:val="000000"/>
          <w:sz w:val="20"/>
          <w:lang w:eastAsia="en-GB"/>
        </w:rPr>
        <w:t>civil liberties &amp; human rights litigation, holding the state</w:t>
      </w:r>
      <w:r w:rsidRPr="00D72ADB">
        <w:rPr>
          <w:rFonts w:ascii="Arial" w:hAnsi="Arial" w:cs="Arial"/>
          <w:sz w:val="20"/>
          <w:lang w:eastAsia="en-GB"/>
        </w:rPr>
        <w:t xml:space="preserve"> and </w:t>
      </w:r>
      <w:r w:rsidRPr="00D72ADB">
        <w:rPr>
          <w:rFonts w:ascii="Arial" w:hAnsi="Arial" w:cs="Arial"/>
          <w:color w:val="000000"/>
          <w:sz w:val="20"/>
          <w:lang w:eastAsia="en-GB"/>
        </w:rPr>
        <w:t xml:space="preserve">those with power to account for </w:t>
      </w:r>
      <w:r w:rsidRPr="00D72ADB">
        <w:rPr>
          <w:rFonts w:ascii="Arial" w:hAnsi="Arial" w:cs="Arial"/>
          <w:sz w:val="20"/>
          <w:lang w:eastAsia="en-GB"/>
        </w:rPr>
        <w:t xml:space="preserve">their </w:t>
      </w:r>
      <w:r w:rsidRPr="00D72ADB">
        <w:rPr>
          <w:rFonts w:ascii="Arial" w:hAnsi="Arial" w:cs="Arial"/>
          <w:color w:val="000000"/>
          <w:sz w:val="20"/>
          <w:lang w:eastAsia="en-GB"/>
        </w:rPr>
        <w:t xml:space="preserve">actions and inactions. We aim to empower our clients, taking cases that we think matter, and which make a difference either to groups or individuals. We have a friendly team of staff </w:t>
      </w:r>
      <w:r w:rsidR="00D72ADB">
        <w:rPr>
          <w:rFonts w:ascii="Arial" w:hAnsi="Arial" w:cs="Arial"/>
          <w:color w:val="000000"/>
          <w:sz w:val="20"/>
          <w:lang w:eastAsia="en-GB"/>
        </w:rPr>
        <w:t xml:space="preserve">each of whom are </w:t>
      </w:r>
      <w:r w:rsidRPr="00D72ADB">
        <w:rPr>
          <w:rFonts w:ascii="Arial" w:hAnsi="Arial" w:cs="Arial"/>
          <w:color w:val="000000"/>
          <w:sz w:val="20"/>
          <w:lang w:eastAsia="en-GB"/>
        </w:rPr>
        <w:t xml:space="preserve">committed to the work we do and to making the firm a great place to work.  </w:t>
      </w:r>
    </w:p>
    <w:p w14:paraId="60067290" w14:textId="77777777" w:rsidR="00D72ADB" w:rsidRDefault="00D72ADB" w:rsidP="00D72ADB">
      <w:pPr>
        <w:jc w:val="both"/>
        <w:rPr>
          <w:rFonts w:ascii="Arial" w:hAnsi="Arial" w:cs="Arial"/>
          <w:color w:val="000000"/>
          <w:sz w:val="20"/>
          <w:lang w:eastAsia="en-GB"/>
        </w:rPr>
      </w:pPr>
    </w:p>
    <w:p w14:paraId="5FF99F83" w14:textId="62653746" w:rsidR="00D72ADB" w:rsidRPr="002D4022" w:rsidRDefault="00D72ADB" w:rsidP="00D72ADB">
      <w:pPr>
        <w:jc w:val="both"/>
        <w:rPr>
          <w:rFonts w:ascii="Arial" w:hAnsi="Arial" w:cs="Arial"/>
          <w:color w:val="000000"/>
          <w:sz w:val="20"/>
          <w:lang w:eastAsia="en-GB"/>
        </w:rPr>
      </w:pPr>
      <w:r w:rsidRPr="002D4022">
        <w:rPr>
          <w:rFonts w:ascii="Arial" w:hAnsi="Arial" w:cs="Arial"/>
          <w:color w:val="000000"/>
          <w:sz w:val="20"/>
          <w:lang w:eastAsia="en-GB"/>
        </w:rPr>
        <w:t xml:space="preserve">Our values are: </w:t>
      </w:r>
    </w:p>
    <w:p w14:paraId="06695AE8" w14:textId="77777777" w:rsidR="00D72ADB" w:rsidRPr="002D4022" w:rsidRDefault="00D72ADB" w:rsidP="00D72ADB">
      <w:pPr>
        <w:jc w:val="both"/>
        <w:rPr>
          <w:rFonts w:ascii="Arial" w:hAnsi="Arial" w:cs="Arial"/>
          <w:color w:val="000000"/>
          <w:sz w:val="20"/>
          <w:lang w:eastAsia="en-GB"/>
        </w:rPr>
      </w:pPr>
    </w:p>
    <w:p w14:paraId="12D1227E" w14:textId="77777777" w:rsidR="00D72ADB" w:rsidRPr="002D4022" w:rsidRDefault="00D72ADB" w:rsidP="00D72ADB">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Respect</w:t>
      </w:r>
    </w:p>
    <w:p w14:paraId="7C24F5B1" w14:textId="77777777" w:rsidR="00D72ADB" w:rsidRPr="002D4022" w:rsidRDefault="00D72ADB" w:rsidP="00D72ADB">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Fairness and openness</w:t>
      </w:r>
    </w:p>
    <w:p w14:paraId="30F270CD" w14:textId="77777777" w:rsidR="00D72ADB" w:rsidRPr="002D4022" w:rsidRDefault="00D72ADB" w:rsidP="00D72ADB">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Integrity and honesty</w:t>
      </w:r>
    </w:p>
    <w:p w14:paraId="5FDE38B8" w14:textId="77777777" w:rsidR="00D72ADB" w:rsidRPr="002D4022" w:rsidRDefault="00D72ADB" w:rsidP="00D72ADB">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Promoting equal opportunity and empowering each other to fulfil their potential</w:t>
      </w:r>
    </w:p>
    <w:p w14:paraId="6B32D949" w14:textId="5329C0EB" w:rsidR="00D72ADB" w:rsidRDefault="00D72ADB" w:rsidP="00D72ADB">
      <w:pPr>
        <w:jc w:val="both"/>
        <w:rPr>
          <w:rFonts w:ascii="Arial" w:hAnsi="Arial" w:cs="Arial"/>
          <w:color w:val="000000"/>
          <w:sz w:val="20"/>
          <w:lang w:eastAsia="en-GB"/>
        </w:rPr>
      </w:pPr>
    </w:p>
    <w:p w14:paraId="03DAE3CC" w14:textId="10EE504A" w:rsidR="00BB107A" w:rsidRDefault="00BB107A" w:rsidP="00D72ADB">
      <w:pPr>
        <w:jc w:val="both"/>
        <w:rPr>
          <w:rFonts w:ascii="Arial" w:hAnsi="Arial" w:cs="Arial"/>
          <w:color w:val="000000"/>
          <w:sz w:val="20"/>
          <w:lang w:eastAsia="en-GB"/>
        </w:rPr>
      </w:pPr>
      <w:r>
        <w:rPr>
          <w:rFonts w:ascii="Arial" w:hAnsi="Arial" w:cs="Arial"/>
          <w:color w:val="000000"/>
          <w:sz w:val="20"/>
          <w:lang w:eastAsia="en-GB"/>
        </w:rPr>
        <w:t xml:space="preserve">We are also committing to become an </w:t>
      </w:r>
      <w:r w:rsidR="002D7017">
        <w:rPr>
          <w:rFonts w:ascii="Arial" w:hAnsi="Arial" w:cs="Arial"/>
          <w:color w:val="000000"/>
          <w:sz w:val="20"/>
          <w:lang w:eastAsia="en-GB"/>
        </w:rPr>
        <w:t>anti-racist</w:t>
      </w:r>
      <w:r>
        <w:rPr>
          <w:rFonts w:ascii="Arial" w:hAnsi="Arial" w:cs="Arial"/>
          <w:color w:val="000000"/>
          <w:sz w:val="20"/>
          <w:lang w:eastAsia="en-GB"/>
        </w:rPr>
        <w:t xml:space="preserve"> firm. </w:t>
      </w:r>
    </w:p>
    <w:p w14:paraId="22A153FE" w14:textId="77777777" w:rsidR="00BB107A" w:rsidRPr="002D4022" w:rsidRDefault="00BB107A" w:rsidP="00D72ADB">
      <w:pPr>
        <w:jc w:val="both"/>
        <w:rPr>
          <w:rFonts w:ascii="Arial" w:hAnsi="Arial" w:cs="Arial"/>
          <w:color w:val="000000"/>
          <w:sz w:val="20"/>
          <w:lang w:eastAsia="en-GB"/>
        </w:rPr>
      </w:pPr>
    </w:p>
    <w:p w14:paraId="4A2BB305" w14:textId="78170ADD" w:rsidR="00D72ADB" w:rsidRDefault="00D72ADB" w:rsidP="002D4022">
      <w:pPr>
        <w:jc w:val="both"/>
        <w:rPr>
          <w:rFonts w:ascii="Arial" w:hAnsi="Arial" w:cs="Arial"/>
          <w:sz w:val="20"/>
        </w:rPr>
      </w:pPr>
      <w:r w:rsidRPr="00D72ADB">
        <w:rPr>
          <w:rFonts w:ascii="Arial" w:hAnsi="Arial" w:cs="Arial"/>
          <w:sz w:val="20"/>
        </w:rPr>
        <w:t xml:space="preserve">We run the firm in two complementary departments with a slightly different focus but on occasions working on the same issues. </w:t>
      </w:r>
    </w:p>
    <w:p w14:paraId="2708B793" w14:textId="77777777" w:rsidR="00D72ADB" w:rsidRPr="00D72ADB" w:rsidRDefault="00D72ADB" w:rsidP="002D4022">
      <w:pPr>
        <w:jc w:val="both"/>
        <w:rPr>
          <w:rFonts w:ascii="Arial" w:hAnsi="Arial" w:cs="Arial"/>
          <w:sz w:val="20"/>
        </w:rPr>
      </w:pPr>
    </w:p>
    <w:p w14:paraId="70D345AB" w14:textId="78E3607C" w:rsidR="00D66B47" w:rsidRPr="00F14417" w:rsidRDefault="00D72ADB" w:rsidP="00D72ADB">
      <w:pPr>
        <w:jc w:val="both"/>
        <w:rPr>
          <w:rFonts w:ascii="Arial" w:hAnsi="Arial" w:cs="Arial"/>
          <w:color w:val="000000"/>
          <w:sz w:val="20"/>
        </w:rPr>
      </w:pPr>
      <w:r w:rsidRPr="00D72ADB">
        <w:rPr>
          <w:rFonts w:ascii="Arial" w:hAnsi="Arial" w:cs="Arial"/>
          <w:sz w:val="20"/>
        </w:rPr>
        <w:t xml:space="preserve">The AAP department work </w:t>
      </w:r>
      <w:r w:rsidR="00D66B47" w:rsidRPr="003D74D9">
        <w:rPr>
          <w:rFonts w:ascii="Arial" w:hAnsi="Arial" w:cs="Arial"/>
          <w:color w:val="000000"/>
          <w:sz w:val="20"/>
        </w:rPr>
        <w:t>includes actions against the police/Home Office/MOJ, discrimination, inquests, and other civil litigation includ</w:t>
      </w:r>
      <w:r w:rsidR="00F704F3">
        <w:rPr>
          <w:rFonts w:ascii="Arial" w:hAnsi="Arial" w:cs="Arial"/>
          <w:color w:val="000000"/>
          <w:sz w:val="20"/>
        </w:rPr>
        <w:t>ing</w:t>
      </w:r>
      <w:r w:rsidR="00D66B47" w:rsidRPr="003D74D9">
        <w:rPr>
          <w:rFonts w:ascii="Arial" w:hAnsi="Arial" w:cs="Arial"/>
          <w:color w:val="000000"/>
          <w:sz w:val="20"/>
        </w:rPr>
        <w:t xml:space="preserve"> public law remedies against the state. Our clients’ complaints are about the police, prison service, immigration detention and other parts of the criminal justice system. Their complaints include discrimination</w:t>
      </w:r>
      <w:r w:rsidR="00D66B47" w:rsidRPr="00F14417">
        <w:rPr>
          <w:rFonts w:ascii="Arial" w:hAnsi="Arial" w:cs="Arial"/>
          <w:color w:val="000000"/>
          <w:sz w:val="20"/>
        </w:rPr>
        <w:t xml:space="preserve">, bereavement, assaults, </w:t>
      </w:r>
      <w:r w:rsidR="00F704F3">
        <w:rPr>
          <w:rFonts w:ascii="Arial" w:hAnsi="Arial" w:cs="Arial"/>
          <w:color w:val="000000"/>
          <w:sz w:val="20"/>
        </w:rPr>
        <w:t xml:space="preserve">false imprisonment, </w:t>
      </w:r>
      <w:r w:rsidR="00D66B47" w:rsidRPr="00F14417">
        <w:rPr>
          <w:rFonts w:ascii="Arial" w:hAnsi="Arial" w:cs="Arial"/>
          <w:color w:val="000000"/>
          <w:sz w:val="20"/>
        </w:rPr>
        <w:t xml:space="preserve">unlawful detention and prosecution, and breaches of the Human Rights Act as well as failures to investigate and prosecute crime. </w:t>
      </w:r>
    </w:p>
    <w:p w14:paraId="615F4321" w14:textId="3B5B3622" w:rsidR="00D72ADB" w:rsidRPr="00F14417" w:rsidRDefault="00D72ADB" w:rsidP="00D72ADB">
      <w:pPr>
        <w:jc w:val="both"/>
        <w:rPr>
          <w:rFonts w:ascii="Arial" w:hAnsi="Arial" w:cs="Arial"/>
          <w:color w:val="000000"/>
          <w:sz w:val="20"/>
        </w:rPr>
      </w:pPr>
    </w:p>
    <w:p w14:paraId="35389596" w14:textId="71269D0C" w:rsidR="00D72ADB" w:rsidRPr="00F14417" w:rsidRDefault="00D72ADB" w:rsidP="00D72ADB">
      <w:pPr>
        <w:jc w:val="both"/>
        <w:rPr>
          <w:rFonts w:ascii="Arial" w:hAnsi="Arial" w:cs="Arial"/>
          <w:color w:val="000000"/>
          <w:sz w:val="20"/>
        </w:rPr>
      </w:pPr>
      <w:bookmarkStart w:id="1" w:name="_Hlk129869556"/>
      <w:r w:rsidRPr="00F14417">
        <w:rPr>
          <w:rFonts w:ascii="Arial" w:hAnsi="Arial" w:cs="Arial"/>
          <w:color w:val="000000"/>
          <w:sz w:val="20"/>
        </w:rPr>
        <w:t>The Public Law and Civil Actions departments work includes work around Migrants Rights, trafficking, public law challenges of unlawful government policies</w:t>
      </w:r>
      <w:r w:rsidR="00F704F3">
        <w:rPr>
          <w:rFonts w:ascii="Arial" w:hAnsi="Arial" w:cs="Arial"/>
          <w:color w:val="000000"/>
          <w:sz w:val="20"/>
        </w:rPr>
        <w:t xml:space="preserve"> </w:t>
      </w:r>
      <w:r w:rsidRPr="00F14417">
        <w:rPr>
          <w:rFonts w:ascii="Arial" w:hAnsi="Arial" w:cs="Arial"/>
          <w:color w:val="000000"/>
          <w:sz w:val="20"/>
        </w:rPr>
        <w:t xml:space="preserve">and work with campaigning groups around unlawful decisions made by public bodies.  </w:t>
      </w:r>
    </w:p>
    <w:bookmarkEnd w:id="1"/>
    <w:p w14:paraId="6B0FC864" w14:textId="007C3338" w:rsidR="00D72ADB" w:rsidRPr="00F14417" w:rsidRDefault="00D72ADB" w:rsidP="00D72ADB">
      <w:pPr>
        <w:jc w:val="both"/>
        <w:rPr>
          <w:rFonts w:ascii="Arial" w:hAnsi="Arial" w:cs="Arial"/>
          <w:color w:val="000000"/>
          <w:sz w:val="20"/>
        </w:rPr>
      </w:pPr>
    </w:p>
    <w:p w14:paraId="37C58AAA" w14:textId="25DEBB5C" w:rsidR="00D72ADB" w:rsidRPr="00F14417" w:rsidRDefault="00D72ADB" w:rsidP="00D72ADB">
      <w:pPr>
        <w:jc w:val="both"/>
        <w:rPr>
          <w:rFonts w:ascii="Arial" w:hAnsi="Arial" w:cs="Arial"/>
          <w:color w:val="000000"/>
          <w:sz w:val="20"/>
        </w:rPr>
      </w:pPr>
      <w:r w:rsidRPr="00F14417">
        <w:rPr>
          <w:rFonts w:ascii="Arial" w:hAnsi="Arial" w:cs="Arial"/>
          <w:color w:val="000000"/>
          <w:sz w:val="20"/>
        </w:rPr>
        <w:t xml:space="preserve">Both departments have expertise in public inquiry work. </w:t>
      </w:r>
    </w:p>
    <w:p w14:paraId="3CF465BB" w14:textId="77777777" w:rsidR="00D72ADB" w:rsidRPr="00F14417" w:rsidRDefault="00D72ADB" w:rsidP="002D4022">
      <w:pPr>
        <w:jc w:val="both"/>
        <w:rPr>
          <w:rFonts w:ascii="Arial" w:hAnsi="Arial" w:cs="Arial"/>
          <w:sz w:val="20"/>
        </w:rPr>
      </w:pPr>
    </w:p>
    <w:p w14:paraId="00D364B1" w14:textId="7058514B" w:rsidR="002D4022" w:rsidRPr="00F14417" w:rsidRDefault="002D4022" w:rsidP="002D4022">
      <w:pPr>
        <w:jc w:val="both"/>
        <w:rPr>
          <w:rFonts w:ascii="Arial" w:hAnsi="Arial" w:cs="Arial"/>
          <w:sz w:val="20"/>
        </w:rPr>
      </w:pPr>
      <w:r w:rsidRPr="00F14417">
        <w:rPr>
          <w:rFonts w:ascii="Arial" w:hAnsi="Arial" w:cs="Arial"/>
          <w:sz w:val="20"/>
        </w:rPr>
        <w:t>Most of our clients come to us by referral. Clients are referred by, for example, community groups and activists, journalists, advice agencies and other lawyers</w:t>
      </w:r>
      <w:r w:rsidR="00F704F3">
        <w:rPr>
          <w:rFonts w:ascii="Arial" w:hAnsi="Arial" w:cs="Arial"/>
          <w:sz w:val="20"/>
        </w:rPr>
        <w:t xml:space="preserve"> and</w:t>
      </w:r>
      <w:r w:rsidRPr="00F14417">
        <w:rPr>
          <w:rFonts w:ascii="Arial" w:hAnsi="Arial" w:cs="Arial"/>
          <w:sz w:val="20"/>
        </w:rPr>
        <w:t xml:space="preserve"> former clients</w:t>
      </w:r>
      <w:r w:rsidR="00F704F3">
        <w:rPr>
          <w:rFonts w:ascii="Arial" w:hAnsi="Arial" w:cs="Arial"/>
          <w:sz w:val="20"/>
        </w:rPr>
        <w:t>.</w:t>
      </w:r>
      <w:r w:rsidRPr="00F14417">
        <w:rPr>
          <w:rFonts w:ascii="Arial" w:hAnsi="Arial" w:cs="Arial"/>
          <w:sz w:val="20"/>
        </w:rPr>
        <w:t xml:space="preserve"> Our clients are mainly publicly funded.</w:t>
      </w:r>
    </w:p>
    <w:bookmarkEnd w:id="0"/>
    <w:p w14:paraId="168F67D1" w14:textId="02B39873" w:rsidR="00D66B47" w:rsidRPr="00F14417" w:rsidRDefault="00D66B47" w:rsidP="002D4022">
      <w:pPr>
        <w:jc w:val="both"/>
        <w:rPr>
          <w:rFonts w:ascii="Arial" w:hAnsi="Arial" w:cs="Arial"/>
          <w:sz w:val="20"/>
        </w:rPr>
      </w:pPr>
    </w:p>
    <w:p w14:paraId="54FB4C65" w14:textId="7E1DEAA8" w:rsidR="00D66B47" w:rsidRPr="00F14417" w:rsidRDefault="00D66B47" w:rsidP="00D66B47">
      <w:pPr>
        <w:jc w:val="center"/>
        <w:rPr>
          <w:rFonts w:ascii="Arial" w:hAnsi="Arial" w:cs="Arial"/>
          <w:b/>
          <w:bCs/>
          <w:color w:val="000000"/>
          <w:sz w:val="20"/>
        </w:rPr>
      </w:pPr>
      <w:r w:rsidRPr="00F14417">
        <w:rPr>
          <w:rFonts w:ascii="Arial" w:hAnsi="Arial" w:cs="Arial"/>
          <w:b/>
          <w:bCs/>
          <w:color w:val="000000"/>
          <w:sz w:val="20"/>
        </w:rPr>
        <w:t xml:space="preserve">HOW THE </w:t>
      </w:r>
      <w:r w:rsidR="00D72ADB" w:rsidRPr="00F14417">
        <w:rPr>
          <w:rFonts w:ascii="Arial" w:hAnsi="Arial" w:cs="Arial"/>
          <w:b/>
          <w:bCs/>
          <w:color w:val="000000"/>
          <w:sz w:val="20"/>
        </w:rPr>
        <w:t xml:space="preserve">AAP </w:t>
      </w:r>
      <w:r w:rsidRPr="00F14417">
        <w:rPr>
          <w:rFonts w:ascii="Arial" w:hAnsi="Arial" w:cs="Arial"/>
          <w:b/>
          <w:bCs/>
          <w:color w:val="000000"/>
          <w:sz w:val="20"/>
        </w:rPr>
        <w:t>TEAM WORKS</w:t>
      </w:r>
    </w:p>
    <w:p w14:paraId="47AE9C34" w14:textId="77777777" w:rsidR="00D66B47" w:rsidRPr="00F14417" w:rsidRDefault="00D66B47" w:rsidP="00D66B47">
      <w:pPr>
        <w:jc w:val="both"/>
        <w:rPr>
          <w:rFonts w:ascii="Arial" w:hAnsi="Arial" w:cs="Arial"/>
          <w:b/>
          <w:bCs/>
          <w:color w:val="000000"/>
          <w:sz w:val="20"/>
        </w:rPr>
      </w:pPr>
    </w:p>
    <w:p w14:paraId="10AB44BF" w14:textId="62FFC090" w:rsidR="00D66B47" w:rsidRPr="00F14417" w:rsidRDefault="00D66B47" w:rsidP="00D66B47">
      <w:pPr>
        <w:jc w:val="both"/>
        <w:rPr>
          <w:rFonts w:ascii="Arial" w:hAnsi="Arial" w:cs="Arial"/>
          <w:color w:val="000000"/>
          <w:sz w:val="20"/>
        </w:rPr>
      </w:pPr>
      <w:r w:rsidRPr="00F14417">
        <w:rPr>
          <w:rFonts w:ascii="Arial" w:hAnsi="Arial" w:cs="Arial"/>
          <w:color w:val="000000"/>
          <w:sz w:val="20"/>
        </w:rPr>
        <w:t xml:space="preserve">Our AAP team currently consists of four partners, one consultant and </w:t>
      </w:r>
      <w:r w:rsidR="00F704F3">
        <w:rPr>
          <w:rFonts w:ascii="Arial" w:hAnsi="Arial" w:cs="Arial"/>
          <w:color w:val="000000"/>
          <w:sz w:val="20"/>
        </w:rPr>
        <w:t>nine</w:t>
      </w:r>
      <w:r w:rsidRPr="00F14417">
        <w:rPr>
          <w:rFonts w:ascii="Arial" w:hAnsi="Arial" w:cs="Arial"/>
          <w:color w:val="000000"/>
          <w:sz w:val="20"/>
        </w:rPr>
        <w:t xml:space="preserve"> solicitors. The </w:t>
      </w:r>
      <w:r w:rsidR="00F704F3">
        <w:rPr>
          <w:rFonts w:ascii="Arial" w:hAnsi="Arial" w:cs="Arial"/>
          <w:color w:val="000000"/>
          <w:sz w:val="20"/>
        </w:rPr>
        <w:t xml:space="preserve">lawyers tend </w:t>
      </w:r>
      <w:r w:rsidRPr="00F14417">
        <w:rPr>
          <w:rFonts w:ascii="Arial" w:hAnsi="Arial" w:cs="Arial"/>
          <w:color w:val="000000"/>
          <w:sz w:val="20"/>
        </w:rPr>
        <w:t xml:space="preserve">to have developed areas of expertise such as discrimination, immigration detention or </w:t>
      </w:r>
      <w:r w:rsidR="00F704F3">
        <w:rPr>
          <w:rFonts w:ascii="Arial" w:hAnsi="Arial" w:cs="Arial"/>
          <w:color w:val="000000"/>
          <w:sz w:val="20"/>
        </w:rPr>
        <w:t>deaths in custody</w:t>
      </w:r>
      <w:r w:rsidRPr="00F14417">
        <w:rPr>
          <w:rFonts w:ascii="Arial" w:hAnsi="Arial" w:cs="Arial"/>
          <w:color w:val="000000"/>
          <w:sz w:val="20"/>
        </w:rPr>
        <w:t xml:space="preserve"> which is something we encourage.</w:t>
      </w:r>
    </w:p>
    <w:p w14:paraId="1578FC4D" w14:textId="77777777" w:rsidR="00D66B47" w:rsidRPr="00F14417" w:rsidRDefault="00D66B47" w:rsidP="00D66B47">
      <w:pPr>
        <w:jc w:val="both"/>
        <w:rPr>
          <w:rFonts w:ascii="Arial" w:hAnsi="Arial" w:cs="Arial"/>
          <w:color w:val="000000"/>
          <w:sz w:val="20"/>
        </w:rPr>
      </w:pPr>
    </w:p>
    <w:p w14:paraId="5D73D031" w14:textId="77777777" w:rsidR="00D66B47" w:rsidRPr="00F14417" w:rsidRDefault="00D66B47" w:rsidP="00D66B47">
      <w:pPr>
        <w:jc w:val="both"/>
        <w:rPr>
          <w:rFonts w:ascii="Arial" w:hAnsi="Arial" w:cs="Arial"/>
          <w:color w:val="000000"/>
          <w:sz w:val="20"/>
        </w:rPr>
      </w:pPr>
      <w:r w:rsidRPr="00F14417">
        <w:rPr>
          <w:rFonts w:ascii="Arial" w:hAnsi="Arial" w:cs="Arial"/>
          <w:color w:val="000000"/>
          <w:sz w:val="20"/>
        </w:rPr>
        <w:t xml:space="preserve">The lawyers have their own caseloads. Junior lawyers also assist senior lawyers on their cases. </w:t>
      </w:r>
    </w:p>
    <w:p w14:paraId="3F06C6CF" w14:textId="77777777" w:rsidR="00D66B47" w:rsidRPr="00F14417" w:rsidRDefault="00D66B47" w:rsidP="00D66B47">
      <w:pPr>
        <w:jc w:val="both"/>
        <w:rPr>
          <w:rFonts w:ascii="Arial" w:hAnsi="Arial" w:cs="Arial"/>
          <w:color w:val="000000"/>
          <w:sz w:val="20"/>
        </w:rPr>
      </w:pPr>
    </w:p>
    <w:p w14:paraId="0205D955" w14:textId="5EE4CCD2" w:rsidR="00D66B47" w:rsidRPr="00F14417" w:rsidRDefault="00D66B47" w:rsidP="00D66B47">
      <w:pPr>
        <w:jc w:val="both"/>
        <w:rPr>
          <w:rFonts w:ascii="Arial" w:hAnsi="Arial" w:cs="Arial"/>
          <w:color w:val="000000"/>
          <w:sz w:val="20"/>
        </w:rPr>
      </w:pPr>
      <w:r w:rsidRPr="00F14417">
        <w:rPr>
          <w:rFonts w:ascii="Arial" w:hAnsi="Arial" w:cs="Arial"/>
          <w:color w:val="000000"/>
          <w:sz w:val="20"/>
        </w:rPr>
        <w:t>All our casework is supervised internally at regular intervals. The types of cases you would work on would depend upon the needs of the firm as well as your experience and interests.</w:t>
      </w:r>
    </w:p>
    <w:p w14:paraId="356F3519" w14:textId="77777777" w:rsidR="00D66B47" w:rsidRPr="00F14417" w:rsidRDefault="00D66B47" w:rsidP="00D66B47">
      <w:pPr>
        <w:jc w:val="both"/>
        <w:rPr>
          <w:rFonts w:ascii="Arial" w:hAnsi="Arial" w:cs="Arial"/>
          <w:color w:val="000000"/>
          <w:sz w:val="20"/>
        </w:rPr>
      </w:pPr>
    </w:p>
    <w:p w14:paraId="4869AB5E" w14:textId="02EEFCD4" w:rsidR="00272829" w:rsidRDefault="00D66B47" w:rsidP="00D66B47">
      <w:pPr>
        <w:jc w:val="both"/>
        <w:rPr>
          <w:rFonts w:ascii="Arial" w:hAnsi="Arial" w:cs="Arial"/>
          <w:color w:val="000000"/>
          <w:sz w:val="20"/>
        </w:rPr>
      </w:pPr>
      <w:r w:rsidRPr="00F14417">
        <w:rPr>
          <w:rFonts w:ascii="Arial" w:hAnsi="Arial" w:cs="Arial"/>
          <w:color w:val="000000"/>
          <w:sz w:val="20"/>
        </w:rPr>
        <w:t>The team has w</w:t>
      </w:r>
      <w:r w:rsidR="00F704F3">
        <w:rPr>
          <w:rFonts w:ascii="Arial" w:hAnsi="Arial" w:cs="Arial"/>
          <w:color w:val="000000"/>
          <w:sz w:val="20"/>
        </w:rPr>
        <w:t>eekly</w:t>
      </w:r>
      <w:r w:rsidRPr="00F14417">
        <w:rPr>
          <w:rFonts w:ascii="Arial" w:hAnsi="Arial" w:cs="Arial"/>
          <w:color w:val="000000"/>
          <w:sz w:val="20"/>
        </w:rPr>
        <w:t xml:space="preserve"> meetings at which issues arising out of our cases</w:t>
      </w:r>
      <w:r w:rsidR="00272829" w:rsidRPr="00F14417">
        <w:rPr>
          <w:rFonts w:ascii="Arial" w:hAnsi="Arial" w:cs="Arial"/>
          <w:color w:val="000000"/>
          <w:sz w:val="20"/>
        </w:rPr>
        <w:t xml:space="preserve"> </w:t>
      </w:r>
      <w:r w:rsidRPr="00F14417">
        <w:rPr>
          <w:rFonts w:ascii="Arial" w:hAnsi="Arial" w:cs="Arial"/>
          <w:color w:val="000000"/>
          <w:sz w:val="20"/>
        </w:rPr>
        <w:t xml:space="preserve">are discussed. Team members also take part in external meetings and events relevant to our work and are expected to attend such events in the evening as necessary. We consider discussion necessary to maintain the very high standard of representation that we provide. </w:t>
      </w:r>
    </w:p>
    <w:p w14:paraId="4ABE0E6C" w14:textId="77777777" w:rsidR="00F704F3" w:rsidRPr="00F14417" w:rsidRDefault="00F704F3" w:rsidP="00D66B47">
      <w:pPr>
        <w:jc w:val="both"/>
        <w:rPr>
          <w:rFonts w:ascii="Arial" w:hAnsi="Arial" w:cs="Arial"/>
          <w:color w:val="000000"/>
          <w:sz w:val="20"/>
        </w:rPr>
      </w:pPr>
    </w:p>
    <w:p w14:paraId="3F110B8A" w14:textId="64C08AD5" w:rsidR="002D4022" w:rsidRPr="00F14417" w:rsidRDefault="002D4022" w:rsidP="002D4022">
      <w:pPr>
        <w:jc w:val="both"/>
        <w:rPr>
          <w:rFonts w:ascii="Arial" w:hAnsi="Arial" w:cs="Arial"/>
          <w:color w:val="000000"/>
          <w:sz w:val="20"/>
          <w:lang w:eastAsia="en-GB"/>
        </w:rPr>
      </w:pPr>
      <w:r w:rsidRPr="00F14417">
        <w:rPr>
          <w:rFonts w:ascii="Arial" w:hAnsi="Arial" w:cs="Arial"/>
          <w:color w:val="000000"/>
          <w:sz w:val="20"/>
          <w:lang w:eastAsia="en-GB"/>
        </w:rPr>
        <w:t xml:space="preserve">We are committed to making DPG </w:t>
      </w:r>
      <w:r w:rsidR="00F704F3">
        <w:rPr>
          <w:rFonts w:ascii="Arial" w:hAnsi="Arial" w:cs="Arial"/>
          <w:color w:val="000000"/>
          <w:sz w:val="20"/>
          <w:lang w:eastAsia="en-GB"/>
        </w:rPr>
        <w:t xml:space="preserve">the best </w:t>
      </w:r>
      <w:r w:rsidRPr="00F14417">
        <w:rPr>
          <w:rFonts w:ascii="Arial" w:hAnsi="Arial" w:cs="Arial"/>
          <w:color w:val="000000"/>
          <w:sz w:val="20"/>
          <w:lang w:eastAsia="en-GB"/>
        </w:rPr>
        <w:t xml:space="preserve">place to work </w:t>
      </w:r>
      <w:r w:rsidR="00F704F3">
        <w:rPr>
          <w:rFonts w:ascii="Arial" w:hAnsi="Arial" w:cs="Arial"/>
          <w:color w:val="000000"/>
          <w:sz w:val="20"/>
          <w:lang w:eastAsia="en-GB"/>
        </w:rPr>
        <w:t xml:space="preserve">it can be </w:t>
      </w:r>
      <w:r w:rsidRPr="00F14417">
        <w:rPr>
          <w:rFonts w:ascii="Arial" w:hAnsi="Arial" w:cs="Arial"/>
          <w:color w:val="000000"/>
          <w:sz w:val="20"/>
          <w:lang w:eastAsia="en-GB"/>
        </w:rPr>
        <w:t xml:space="preserve">and aim to retain our staff. This is a central value for us. We want to employ the best people we can, and therefore positively encourage applications from suitably qualified and eligible candidates regardless of sex, race, disability, age, sexual orientation, gender </w:t>
      </w:r>
      <w:r w:rsidRPr="00F14417">
        <w:rPr>
          <w:rFonts w:ascii="Arial" w:hAnsi="Arial" w:cs="Arial"/>
          <w:color w:val="000000"/>
          <w:sz w:val="20"/>
          <w:lang w:eastAsia="en-GB"/>
        </w:rPr>
        <w:lastRenderedPageBreak/>
        <w:t xml:space="preserve">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Sasha Rozansky, a partner here who is not involved in this recruitment process; you can contact her directly at </w:t>
      </w:r>
      <w:r w:rsidR="00E73AAD" w:rsidRPr="00F14417">
        <w:rPr>
          <w:rFonts w:ascii="Arial" w:hAnsi="Arial" w:cs="Arial"/>
          <w:color w:val="0000FF"/>
          <w:sz w:val="20"/>
          <w:u w:val="single"/>
          <w:lang w:eastAsia="en-GB"/>
        </w:rPr>
        <w:t>srozansky@dpglaw.co.uk</w:t>
      </w:r>
      <w:r w:rsidRPr="00F14417">
        <w:rPr>
          <w:rFonts w:ascii="Arial" w:hAnsi="Arial" w:cs="Arial"/>
          <w:color w:val="000000"/>
          <w:sz w:val="20"/>
          <w:lang w:eastAsia="en-GB"/>
        </w:rPr>
        <w:t xml:space="preserve">. We will also guarantee an interview to any disabled candidate who meets the essential criteria – please complete the relevant section of the diversity questionnaire when applying. </w:t>
      </w:r>
    </w:p>
    <w:p w14:paraId="0BF48434" w14:textId="77777777" w:rsidR="002D4022" w:rsidRPr="00F14417" w:rsidRDefault="002D4022" w:rsidP="002D4022">
      <w:pPr>
        <w:rPr>
          <w:rFonts w:ascii="Calibri" w:hAnsi="Calibri" w:cs="Calibri"/>
          <w:sz w:val="22"/>
          <w:szCs w:val="22"/>
        </w:rPr>
      </w:pPr>
    </w:p>
    <w:p w14:paraId="3073A233" w14:textId="77777777" w:rsidR="00A25719" w:rsidRPr="00F14417" w:rsidRDefault="00A25719" w:rsidP="00A25719">
      <w:pPr>
        <w:jc w:val="both"/>
        <w:rPr>
          <w:rFonts w:ascii="Arial" w:hAnsi="Arial" w:cs="Arial"/>
          <w:color w:val="000000"/>
          <w:sz w:val="22"/>
          <w:szCs w:val="22"/>
        </w:rPr>
      </w:pPr>
    </w:p>
    <w:p w14:paraId="25E1D5DB" w14:textId="77777777" w:rsidR="00D64378" w:rsidRPr="00F14417" w:rsidRDefault="00D64378" w:rsidP="00D64378">
      <w:pPr>
        <w:jc w:val="both"/>
        <w:rPr>
          <w:rFonts w:ascii="Arial" w:hAnsi="Arial" w:cs="Arial"/>
          <w:color w:val="000000"/>
          <w:sz w:val="22"/>
          <w:szCs w:val="22"/>
        </w:rPr>
      </w:pPr>
    </w:p>
    <w:p w14:paraId="63D5F5EB" w14:textId="77777777" w:rsidR="00D64378" w:rsidRPr="00F14417" w:rsidRDefault="00D64378" w:rsidP="00D64378">
      <w:pPr>
        <w:shd w:val="clear" w:color="auto" w:fill="D9D9D9"/>
        <w:jc w:val="center"/>
        <w:rPr>
          <w:rFonts w:ascii="Arial" w:hAnsi="Arial" w:cs="Arial"/>
          <w:sz w:val="22"/>
          <w:szCs w:val="22"/>
        </w:rPr>
      </w:pPr>
    </w:p>
    <w:p w14:paraId="22481D87" w14:textId="54C4CC85" w:rsidR="00D64378" w:rsidRPr="00F14417" w:rsidRDefault="00D64378" w:rsidP="00D64378">
      <w:pPr>
        <w:shd w:val="clear" w:color="auto" w:fill="D9D9D9"/>
        <w:tabs>
          <w:tab w:val="left" w:pos="426"/>
          <w:tab w:val="left" w:pos="5529"/>
        </w:tabs>
        <w:rPr>
          <w:rFonts w:ascii="Arial" w:hAnsi="Arial" w:cs="Arial"/>
          <w:b/>
          <w:sz w:val="22"/>
          <w:szCs w:val="22"/>
        </w:rPr>
      </w:pPr>
      <w:r w:rsidRPr="00F14417">
        <w:rPr>
          <w:rFonts w:ascii="Arial" w:hAnsi="Arial" w:cs="Arial"/>
          <w:b/>
          <w:sz w:val="22"/>
          <w:szCs w:val="22"/>
        </w:rPr>
        <w:t xml:space="preserve">THE POST: </w:t>
      </w:r>
      <w:r w:rsidR="00A0392C" w:rsidRPr="00F14417">
        <w:rPr>
          <w:rFonts w:ascii="Arial" w:hAnsi="Arial" w:cs="Arial"/>
          <w:b/>
          <w:sz w:val="22"/>
          <w:szCs w:val="22"/>
        </w:rPr>
        <w:t xml:space="preserve">Actions against the </w:t>
      </w:r>
      <w:r w:rsidR="00C34A94" w:rsidRPr="00F14417">
        <w:rPr>
          <w:rFonts w:ascii="Arial" w:hAnsi="Arial" w:cs="Arial"/>
          <w:b/>
          <w:sz w:val="22"/>
          <w:szCs w:val="22"/>
        </w:rPr>
        <w:t>p</w:t>
      </w:r>
      <w:r w:rsidR="00A0392C" w:rsidRPr="00F14417">
        <w:rPr>
          <w:rFonts w:ascii="Arial" w:hAnsi="Arial" w:cs="Arial"/>
          <w:b/>
          <w:sz w:val="22"/>
          <w:szCs w:val="22"/>
        </w:rPr>
        <w:t>olice</w:t>
      </w:r>
      <w:r w:rsidR="00C34A94" w:rsidRPr="00F14417">
        <w:rPr>
          <w:rFonts w:ascii="Arial" w:hAnsi="Arial" w:cs="Arial"/>
          <w:b/>
          <w:sz w:val="22"/>
          <w:szCs w:val="22"/>
        </w:rPr>
        <w:t xml:space="preserve"> Solicitor</w:t>
      </w:r>
      <w:r w:rsidR="00C77DB6">
        <w:rPr>
          <w:rFonts w:ascii="Arial" w:hAnsi="Arial" w:cs="Arial"/>
          <w:b/>
          <w:sz w:val="22"/>
          <w:szCs w:val="22"/>
        </w:rPr>
        <w:t xml:space="preserve"> in </w:t>
      </w:r>
      <w:r w:rsidR="003216E2">
        <w:rPr>
          <w:rFonts w:ascii="Arial" w:hAnsi="Arial" w:cs="Arial"/>
          <w:b/>
          <w:sz w:val="22"/>
          <w:szCs w:val="22"/>
        </w:rPr>
        <w:t>London</w:t>
      </w:r>
      <w:r w:rsidR="003320EE">
        <w:rPr>
          <w:rFonts w:ascii="Arial" w:hAnsi="Arial" w:cs="Arial"/>
          <w:b/>
          <w:sz w:val="22"/>
          <w:szCs w:val="22"/>
        </w:rPr>
        <w:t xml:space="preserve"> </w:t>
      </w:r>
      <w:r w:rsidRPr="00F14417">
        <w:rPr>
          <w:rFonts w:ascii="Arial" w:hAnsi="Arial" w:cs="Arial"/>
          <w:b/>
          <w:sz w:val="22"/>
          <w:szCs w:val="22"/>
        </w:rPr>
        <w:t xml:space="preserve">Job Reference: </w:t>
      </w:r>
      <w:r w:rsidR="00113E74" w:rsidRPr="00171937">
        <w:rPr>
          <w:rFonts w:ascii="Arial" w:hAnsi="Arial" w:cs="Arial"/>
          <w:b/>
          <w:sz w:val="22"/>
          <w:szCs w:val="22"/>
        </w:rPr>
        <w:t>202</w:t>
      </w:r>
      <w:r w:rsidR="0037140D" w:rsidRPr="00171937">
        <w:rPr>
          <w:rFonts w:ascii="Arial" w:hAnsi="Arial" w:cs="Arial"/>
          <w:b/>
          <w:sz w:val="22"/>
          <w:szCs w:val="22"/>
        </w:rPr>
        <w:t>4</w:t>
      </w:r>
      <w:r w:rsidR="00113E74" w:rsidRPr="00171937">
        <w:rPr>
          <w:rFonts w:ascii="Arial" w:hAnsi="Arial" w:cs="Arial"/>
          <w:b/>
          <w:sz w:val="22"/>
          <w:szCs w:val="22"/>
        </w:rPr>
        <w:t>/</w:t>
      </w:r>
      <w:r w:rsidR="007E7F93" w:rsidRPr="00171937">
        <w:rPr>
          <w:rFonts w:ascii="Arial" w:hAnsi="Arial" w:cs="Arial"/>
          <w:b/>
          <w:sz w:val="22"/>
          <w:szCs w:val="22"/>
        </w:rPr>
        <w:t>02</w:t>
      </w:r>
      <w:r w:rsidR="00113E74" w:rsidRPr="00171937">
        <w:rPr>
          <w:rFonts w:ascii="Arial" w:hAnsi="Arial" w:cs="Arial"/>
          <w:b/>
          <w:sz w:val="22"/>
          <w:szCs w:val="22"/>
        </w:rPr>
        <w:t>/LONSOL AAP</w:t>
      </w:r>
    </w:p>
    <w:p w14:paraId="25AF2CC4" w14:textId="77777777" w:rsidR="00D64378" w:rsidRPr="00F14417" w:rsidRDefault="00D64378" w:rsidP="00D64378">
      <w:pPr>
        <w:jc w:val="center"/>
        <w:rPr>
          <w:rFonts w:ascii="Arial" w:hAnsi="Arial" w:cs="Arial"/>
          <w:sz w:val="22"/>
          <w:szCs w:val="22"/>
        </w:rPr>
      </w:pPr>
    </w:p>
    <w:p w14:paraId="771DEF80" w14:textId="1669418B" w:rsidR="00D64378" w:rsidRPr="00F14417" w:rsidRDefault="004B4ACE" w:rsidP="00D64378">
      <w:pPr>
        <w:widowControl w:val="0"/>
        <w:autoSpaceDE w:val="0"/>
        <w:autoSpaceDN w:val="0"/>
        <w:adjustRightInd w:val="0"/>
        <w:spacing w:line="239" w:lineRule="auto"/>
        <w:ind w:right="51"/>
        <w:jc w:val="both"/>
        <w:rPr>
          <w:rFonts w:ascii="Arial" w:hAnsi="Arial" w:cs="Arial"/>
          <w:spacing w:val="-3"/>
          <w:sz w:val="20"/>
        </w:rPr>
      </w:pPr>
      <w:r w:rsidRPr="00F14417">
        <w:rPr>
          <w:rFonts w:ascii="Arial" w:hAnsi="Arial" w:cs="Arial"/>
          <w:spacing w:val="-3"/>
          <w:sz w:val="20"/>
        </w:rPr>
        <w:t xml:space="preserve">This vacancy is for a qualified </w:t>
      </w:r>
      <w:r w:rsidR="00A0392C" w:rsidRPr="00F14417">
        <w:rPr>
          <w:rFonts w:ascii="Arial" w:hAnsi="Arial" w:cs="Arial"/>
          <w:spacing w:val="-3"/>
          <w:sz w:val="20"/>
        </w:rPr>
        <w:t xml:space="preserve">solicitor with </w:t>
      </w:r>
      <w:r w:rsidR="0037140D">
        <w:rPr>
          <w:rFonts w:ascii="Arial" w:hAnsi="Arial" w:cs="Arial"/>
          <w:spacing w:val="-3"/>
          <w:sz w:val="20"/>
        </w:rPr>
        <w:t>1-3 years</w:t>
      </w:r>
      <w:r w:rsidR="00A0392C" w:rsidRPr="00F14417">
        <w:rPr>
          <w:rFonts w:ascii="Arial" w:hAnsi="Arial" w:cs="Arial"/>
          <w:spacing w:val="-3"/>
          <w:sz w:val="20"/>
        </w:rPr>
        <w:t xml:space="preserve"> post qualification experience</w:t>
      </w:r>
      <w:r w:rsidRPr="00F14417">
        <w:rPr>
          <w:rFonts w:ascii="Arial" w:hAnsi="Arial" w:cs="Arial"/>
          <w:spacing w:val="-3"/>
          <w:sz w:val="20"/>
        </w:rPr>
        <w:t xml:space="preserve"> to</w:t>
      </w:r>
      <w:r w:rsidR="0037140D">
        <w:rPr>
          <w:rFonts w:ascii="Arial" w:hAnsi="Arial" w:cs="Arial"/>
          <w:spacing w:val="-3"/>
          <w:sz w:val="20"/>
        </w:rPr>
        <w:t xml:space="preserve"> assist on an existing caseload</w:t>
      </w:r>
      <w:r w:rsidR="008D4F08" w:rsidRPr="00F14417">
        <w:rPr>
          <w:rFonts w:ascii="Arial" w:hAnsi="Arial" w:cs="Arial"/>
          <w:spacing w:val="-3"/>
          <w:sz w:val="20"/>
        </w:rPr>
        <w:t xml:space="preserve">. </w:t>
      </w:r>
      <w:r w:rsidR="000849D6" w:rsidRPr="00F14417">
        <w:rPr>
          <w:rFonts w:ascii="Arial" w:hAnsi="Arial" w:cs="Arial"/>
          <w:spacing w:val="-3"/>
          <w:sz w:val="20"/>
        </w:rPr>
        <w:t>We operate a flexible working policy and a</w:t>
      </w:r>
      <w:r w:rsidR="00C34A94" w:rsidRPr="00F14417">
        <w:rPr>
          <w:rFonts w:ascii="Arial" w:hAnsi="Arial" w:cs="Arial"/>
          <w:spacing w:val="-3"/>
          <w:sz w:val="20"/>
        </w:rPr>
        <w:t>pplications to work part</w:t>
      </w:r>
      <w:r w:rsidR="00E73AAD" w:rsidRPr="00F14417">
        <w:rPr>
          <w:rFonts w:ascii="Arial" w:hAnsi="Arial" w:cs="Arial"/>
          <w:spacing w:val="-3"/>
          <w:sz w:val="20"/>
        </w:rPr>
        <w:t>-</w:t>
      </w:r>
      <w:r w:rsidR="00C34A94" w:rsidRPr="00F14417">
        <w:rPr>
          <w:rFonts w:ascii="Arial" w:hAnsi="Arial" w:cs="Arial"/>
          <w:spacing w:val="-3"/>
          <w:sz w:val="20"/>
        </w:rPr>
        <w:t xml:space="preserve">time will be considered. </w:t>
      </w:r>
      <w:r w:rsidR="000849D6" w:rsidRPr="00F14417">
        <w:rPr>
          <w:rFonts w:ascii="Arial" w:hAnsi="Arial" w:cs="Arial"/>
          <w:spacing w:val="-3"/>
          <w:sz w:val="20"/>
        </w:rPr>
        <w:t>Salary &amp; t</w:t>
      </w:r>
      <w:r w:rsidRPr="00F14417">
        <w:rPr>
          <w:rFonts w:ascii="Arial" w:hAnsi="Arial" w:cs="Arial"/>
          <w:spacing w:val="-3"/>
          <w:sz w:val="20"/>
        </w:rPr>
        <w:t>erms and conditions will depend upon the level of your expertise.</w:t>
      </w:r>
    </w:p>
    <w:p w14:paraId="2A6C460E" w14:textId="16C84042" w:rsidR="00D807B8" w:rsidRPr="00F14417" w:rsidRDefault="00D807B8" w:rsidP="00D64378">
      <w:pPr>
        <w:widowControl w:val="0"/>
        <w:autoSpaceDE w:val="0"/>
        <w:autoSpaceDN w:val="0"/>
        <w:adjustRightInd w:val="0"/>
        <w:spacing w:line="239" w:lineRule="auto"/>
        <w:ind w:right="51"/>
        <w:jc w:val="both"/>
        <w:rPr>
          <w:rFonts w:ascii="Arial" w:hAnsi="Arial" w:cs="Arial"/>
          <w:spacing w:val="-3"/>
          <w:sz w:val="22"/>
          <w:szCs w:val="22"/>
        </w:rPr>
      </w:pPr>
    </w:p>
    <w:p w14:paraId="49DAE78F" w14:textId="77777777" w:rsidR="00D807B8" w:rsidRPr="00F14417" w:rsidRDefault="00D807B8" w:rsidP="00D807B8">
      <w:pPr>
        <w:rPr>
          <w:rFonts w:ascii="Arial" w:hAnsi="Arial" w:cs="Arial"/>
          <w:b/>
          <w:sz w:val="22"/>
          <w:szCs w:val="22"/>
        </w:rPr>
      </w:pPr>
      <w:r w:rsidRPr="00F14417">
        <w:rPr>
          <w:rFonts w:ascii="Arial" w:hAnsi="Arial" w:cs="Arial"/>
          <w:b/>
          <w:sz w:val="22"/>
          <w:szCs w:val="22"/>
        </w:rPr>
        <w:t xml:space="preserve">Job Role:  </w:t>
      </w:r>
    </w:p>
    <w:p w14:paraId="6DF244B2" w14:textId="77777777" w:rsidR="00D807B8" w:rsidRPr="00F14417" w:rsidRDefault="00D807B8" w:rsidP="00D807B8">
      <w:pPr>
        <w:rPr>
          <w:rFonts w:ascii="Arial" w:hAnsi="Arial" w:cs="Arial"/>
          <w:b/>
          <w:sz w:val="22"/>
          <w:szCs w:val="22"/>
        </w:rPr>
      </w:pPr>
    </w:p>
    <w:p w14:paraId="02424226" w14:textId="4D27B993"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to conduct litigation casework within the specified areas of legal practice and provide casework support for other</w:t>
      </w:r>
      <w:r w:rsidR="00C77DB6">
        <w:rPr>
          <w:rFonts w:ascii="Arial" w:hAnsi="Arial" w:cs="Arial"/>
          <w:sz w:val="20"/>
          <w:lang w:val="en-US"/>
        </w:rPr>
        <w:t>s</w:t>
      </w:r>
      <w:r w:rsidRPr="00F14417">
        <w:rPr>
          <w:rFonts w:ascii="Arial" w:hAnsi="Arial" w:cs="Arial"/>
          <w:sz w:val="20"/>
          <w:lang w:val="en-US"/>
        </w:rPr>
        <w:t xml:space="preserve"> when required</w:t>
      </w:r>
    </w:p>
    <w:p w14:paraId="42F06B6B"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comply with agreed office procedures as described in the Office Manual</w:t>
      </w:r>
    </w:p>
    <w:p w14:paraId="1C55C9E2"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xml:space="preserve">- to conduct casework in compliance with the LAA and within the terms of any contract with the LAA for the provision of legal services </w:t>
      </w:r>
    </w:p>
    <w:p w14:paraId="222E9DB3"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undertake advocacy when appropriate</w:t>
      </w:r>
    </w:p>
    <w:p w14:paraId="71649126"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ensure that casework is profitable</w:t>
      </w:r>
    </w:p>
    <w:p w14:paraId="3A2156B1"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achieve fee-earning targets and bill promptly</w:t>
      </w:r>
    </w:p>
    <w:p w14:paraId="2C078FC1"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report to the partners’ meeting any formal complaint or issue of negligence or alleged negligence in the conduct of casework</w:t>
      </w:r>
    </w:p>
    <w:p w14:paraId="3922B595" w14:textId="3BFFE228"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xml:space="preserve">- to work successfully with high standards of client </w:t>
      </w:r>
      <w:r w:rsidR="0037140D" w:rsidRPr="00F14417">
        <w:rPr>
          <w:rFonts w:ascii="Arial" w:hAnsi="Arial" w:cs="Arial"/>
          <w:sz w:val="20"/>
          <w:lang w:val="en-US"/>
        </w:rPr>
        <w:t>care, enthusiastically</w:t>
      </w:r>
      <w:r w:rsidRPr="00F14417">
        <w:rPr>
          <w:rFonts w:ascii="Arial" w:hAnsi="Arial" w:cs="Arial"/>
          <w:sz w:val="20"/>
          <w:lang w:val="en-US"/>
        </w:rPr>
        <w:t>, imaginatively, efficiently, accurately, tenaciously, conscientiously, profitably and with attention to detail as part of our team;</w:t>
      </w:r>
    </w:p>
    <w:p w14:paraId="039CE023"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identify and act on opportunities to expand and develop the firm’s casework</w:t>
      </w:r>
    </w:p>
    <w:p w14:paraId="344F4B60"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xml:space="preserve">- to take steps to promote the firms work as appropriate including attending external meetings </w:t>
      </w:r>
    </w:p>
    <w:p w14:paraId="610B5F3D" w14:textId="115AAC4E"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instruct and manage the work of counsel</w:t>
      </w:r>
      <w:r w:rsidR="00C77DB6">
        <w:rPr>
          <w:rFonts w:ascii="Arial" w:hAnsi="Arial" w:cs="Arial"/>
          <w:sz w:val="20"/>
          <w:lang w:val="en-US"/>
        </w:rPr>
        <w:t>,</w:t>
      </w:r>
      <w:r w:rsidRPr="00F14417">
        <w:rPr>
          <w:rFonts w:ascii="Arial" w:hAnsi="Arial" w:cs="Arial"/>
          <w:sz w:val="20"/>
          <w:lang w:val="en-US"/>
        </w:rPr>
        <w:t xml:space="preserve"> experts and agents within the firm’s written procedures.</w:t>
      </w:r>
    </w:p>
    <w:p w14:paraId="0C519E4D"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keep the firm’s diaries and other central records up to date.</w:t>
      </w:r>
    </w:p>
    <w:p w14:paraId="32329C1B" w14:textId="77777777" w:rsidR="00D807B8" w:rsidRPr="00F14417" w:rsidRDefault="00D807B8" w:rsidP="00D807B8">
      <w:pPr>
        <w:ind w:left="142" w:hanging="142"/>
        <w:jc w:val="both"/>
        <w:rPr>
          <w:rFonts w:ascii="Arial" w:hAnsi="Arial" w:cs="Arial"/>
          <w:sz w:val="20"/>
          <w:lang w:val="en-US"/>
        </w:rPr>
      </w:pPr>
      <w:r w:rsidRPr="00F14417">
        <w:rPr>
          <w:rFonts w:ascii="Arial" w:hAnsi="Arial" w:cs="Arial"/>
          <w:sz w:val="20"/>
          <w:lang w:val="en-US"/>
        </w:rPr>
        <w:t>- to record time spent on casework</w:t>
      </w:r>
    </w:p>
    <w:p w14:paraId="5A9B911F" w14:textId="77777777" w:rsidR="00D807B8" w:rsidRPr="00F14417" w:rsidRDefault="00D807B8" w:rsidP="00D807B8">
      <w:pPr>
        <w:rPr>
          <w:rFonts w:ascii="Arial" w:hAnsi="Arial" w:cs="Arial"/>
          <w:sz w:val="20"/>
          <w:lang w:val="en-US"/>
        </w:rPr>
      </w:pPr>
    </w:p>
    <w:p w14:paraId="1D1B3FE2" w14:textId="77777777" w:rsidR="00D807B8" w:rsidRPr="00F14417" w:rsidRDefault="00D807B8" w:rsidP="00D807B8">
      <w:pPr>
        <w:rPr>
          <w:rFonts w:ascii="Arial" w:hAnsi="Arial" w:cs="Arial"/>
          <w:i/>
          <w:sz w:val="20"/>
          <w:lang w:val="en-US"/>
        </w:rPr>
      </w:pPr>
      <w:r w:rsidRPr="00F14417">
        <w:rPr>
          <w:rFonts w:ascii="Arial" w:hAnsi="Arial" w:cs="Arial"/>
          <w:i/>
          <w:sz w:val="20"/>
          <w:lang w:val="en-US"/>
        </w:rPr>
        <w:t>(b) Administration</w:t>
      </w:r>
    </w:p>
    <w:p w14:paraId="396E90FA" w14:textId="77777777" w:rsidR="00D807B8" w:rsidRPr="00F14417" w:rsidRDefault="00D807B8" w:rsidP="00D807B8">
      <w:pPr>
        <w:rPr>
          <w:rFonts w:ascii="Arial" w:hAnsi="Arial" w:cs="Arial"/>
          <w:sz w:val="20"/>
          <w:lang w:val="en-US"/>
        </w:rPr>
      </w:pPr>
      <w:r w:rsidRPr="00F14417">
        <w:rPr>
          <w:rFonts w:ascii="Arial" w:hAnsi="Arial" w:cs="Arial"/>
          <w:sz w:val="20"/>
          <w:lang w:val="en-US"/>
        </w:rPr>
        <w:t>- to attend staff meetings</w:t>
      </w:r>
    </w:p>
    <w:p w14:paraId="61BC926C" w14:textId="3777DB80" w:rsidR="00D807B8" w:rsidRPr="00F14417" w:rsidRDefault="00D807B8" w:rsidP="00D807B8">
      <w:pPr>
        <w:rPr>
          <w:rFonts w:ascii="Arial" w:hAnsi="Arial" w:cs="Arial"/>
          <w:sz w:val="20"/>
          <w:lang w:val="en-US"/>
        </w:rPr>
      </w:pPr>
      <w:r w:rsidRPr="00F14417">
        <w:rPr>
          <w:rFonts w:ascii="Arial" w:hAnsi="Arial" w:cs="Arial"/>
          <w:sz w:val="20"/>
          <w:lang w:val="en-US"/>
        </w:rPr>
        <w:t>- to assist or supervising other staff members on cases,</w:t>
      </w:r>
      <w:r w:rsidR="006D2F31" w:rsidRPr="00F14417">
        <w:rPr>
          <w:rFonts w:ascii="Arial" w:hAnsi="Arial" w:cs="Arial"/>
          <w:sz w:val="20"/>
          <w:lang w:val="en-US"/>
        </w:rPr>
        <w:t xml:space="preserve"> </w:t>
      </w:r>
      <w:r w:rsidRPr="00F14417">
        <w:rPr>
          <w:rFonts w:ascii="Arial" w:hAnsi="Arial" w:cs="Arial"/>
          <w:sz w:val="20"/>
          <w:lang w:val="en-US"/>
        </w:rPr>
        <w:t>and taking part in the non-case based work of the firm, as appropriate; to deal appropriately with the money of the firm, its clients and the Legal Aid Fund.</w:t>
      </w:r>
    </w:p>
    <w:p w14:paraId="1A4A1DA4" w14:textId="77777777" w:rsidR="00D807B8" w:rsidRPr="00F14417" w:rsidRDefault="00D807B8" w:rsidP="00D807B8">
      <w:pPr>
        <w:rPr>
          <w:rFonts w:ascii="Arial" w:hAnsi="Arial" w:cs="Arial"/>
          <w:sz w:val="20"/>
          <w:lang w:val="en-US"/>
        </w:rPr>
      </w:pPr>
      <w:r w:rsidRPr="00F14417">
        <w:rPr>
          <w:rFonts w:ascii="Arial" w:hAnsi="Arial" w:cs="Arial"/>
          <w:sz w:val="20"/>
          <w:lang w:val="en-US"/>
        </w:rPr>
        <w:t>- to maintain proper accounting records</w:t>
      </w:r>
    </w:p>
    <w:p w14:paraId="285FDF57" w14:textId="77777777" w:rsidR="00D807B8" w:rsidRPr="00F14417" w:rsidRDefault="00D807B8" w:rsidP="00D807B8">
      <w:pPr>
        <w:rPr>
          <w:rFonts w:ascii="Arial" w:hAnsi="Arial" w:cs="Arial"/>
          <w:b/>
          <w:sz w:val="22"/>
          <w:szCs w:val="22"/>
          <w:lang w:val="en-US"/>
        </w:rPr>
      </w:pPr>
    </w:p>
    <w:p w14:paraId="0107E061" w14:textId="77777777" w:rsidR="00D807B8" w:rsidRPr="00F14417" w:rsidRDefault="00D807B8" w:rsidP="00D807B8">
      <w:pPr>
        <w:rPr>
          <w:rFonts w:ascii="Arial" w:hAnsi="Arial" w:cs="Arial"/>
          <w:b/>
          <w:sz w:val="22"/>
          <w:szCs w:val="22"/>
          <w:lang w:val="en-US"/>
        </w:rPr>
      </w:pPr>
      <w:r w:rsidRPr="00F14417">
        <w:rPr>
          <w:rFonts w:ascii="Arial" w:hAnsi="Arial" w:cs="Arial"/>
          <w:b/>
          <w:sz w:val="22"/>
          <w:szCs w:val="22"/>
          <w:lang w:val="en-US"/>
        </w:rPr>
        <w:t>3. To Whom Responsible</w:t>
      </w:r>
    </w:p>
    <w:p w14:paraId="26379F90" w14:textId="77777777" w:rsidR="00D807B8" w:rsidRPr="00F14417" w:rsidRDefault="00D807B8" w:rsidP="00D807B8">
      <w:pPr>
        <w:rPr>
          <w:rFonts w:ascii="Arial" w:hAnsi="Arial" w:cs="Arial"/>
          <w:sz w:val="22"/>
          <w:szCs w:val="22"/>
          <w:lang w:val="en-US"/>
        </w:rPr>
      </w:pPr>
    </w:p>
    <w:p w14:paraId="3EF1253D" w14:textId="77777777" w:rsidR="00D807B8" w:rsidRPr="00F14417" w:rsidRDefault="00D807B8" w:rsidP="00D807B8">
      <w:pPr>
        <w:rPr>
          <w:rFonts w:ascii="Arial" w:hAnsi="Arial" w:cs="Arial"/>
          <w:sz w:val="20"/>
          <w:lang w:val="en-US"/>
        </w:rPr>
      </w:pPr>
      <w:r w:rsidRPr="00F14417">
        <w:rPr>
          <w:rFonts w:ascii="Arial" w:hAnsi="Arial" w:cs="Arial"/>
          <w:sz w:val="20"/>
          <w:lang w:val="en-US"/>
        </w:rPr>
        <w:t>In relation to all casework and administrative matters, the Partners. In relation to all employment matters, the Staff Partner in the first instance.</w:t>
      </w:r>
    </w:p>
    <w:p w14:paraId="33E9FBC6" w14:textId="77777777" w:rsidR="00A81465" w:rsidRPr="00F14417" w:rsidRDefault="00A81465" w:rsidP="00D64378">
      <w:pPr>
        <w:widowControl w:val="0"/>
        <w:autoSpaceDE w:val="0"/>
        <w:autoSpaceDN w:val="0"/>
        <w:adjustRightInd w:val="0"/>
        <w:spacing w:line="239" w:lineRule="auto"/>
        <w:ind w:right="51"/>
        <w:jc w:val="both"/>
        <w:rPr>
          <w:rFonts w:ascii="Arial" w:hAnsi="Arial" w:cs="Arial"/>
          <w:sz w:val="22"/>
          <w:szCs w:val="22"/>
        </w:rPr>
      </w:pPr>
    </w:p>
    <w:p w14:paraId="2AF406EB" w14:textId="1D1699CB" w:rsidR="00D64378" w:rsidRPr="00F14417" w:rsidRDefault="00D64378" w:rsidP="00D64378">
      <w:pPr>
        <w:shd w:val="clear" w:color="auto" w:fill="D9D9D9"/>
        <w:jc w:val="center"/>
        <w:rPr>
          <w:rFonts w:ascii="Arial" w:hAnsi="Arial" w:cs="Arial"/>
          <w:b/>
          <w:sz w:val="22"/>
          <w:szCs w:val="22"/>
        </w:rPr>
      </w:pPr>
      <w:r w:rsidRPr="00F14417">
        <w:rPr>
          <w:rFonts w:ascii="Arial" w:hAnsi="Arial" w:cs="Arial"/>
          <w:b/>
          <w:sz w:val="22"/>
          <w:szCs w:val="22"/>
        </w:rPr>
        <w:t>Person specification</w:t>
      </w:r>
    </w:p>
    <w:p w14:paraId="6EBA3518" w14:textId="77777777" w:rsidR="00D64378" w:rsidRPr="00F14417" w:rsidRDefault="00D64378" w:rsidP="00D64378">
      <w:pPr>
        <w:rPr>
          <w:rFonts w:ascii="Arial" w:hAnsi="Arial" w:cs="Arial"/>
          <w:b/>
          <w:sz w:val="22"/>
          <w:szCs w:val="22"/>
        </w:rPr>
      </w:pPr>
    </w:p>
    <w:p w14:paraId="7893BDBF" w14:textId="77777777" w:rsidR="00D64378" w:rsidRPr="00F14417" w:rsidRDefault="00D64378" w:rsidP="00D64378">
      <w:pPr>
        <w:rPr>
          <w:rFonts w:ascii="Arial" w:hAnsi="Arial" w:cs="Arial"/>
          <w:b/>
          <w:sz w:val="22"/>
          <w:szCs w:val="22"/>
        </w:rPr>
      </w:pPr>
      <w:r w:rsidRPr="00F14417">
        <w:rPr>
          <w:rFonts w:ascii="Arial" w:hAnsi="Arial" w:cs="Arial"/>
          <w:b/>
          <w:sz w:val="22"/>
          <w:szCs w:val="22"/>
        </w:rPr>
        <w:t>Essential:</w:t>
      </w:r>
    </w:p>
    <w:p w14:paraId="56E3351B" w14:textId="77777777" w:rsidR="00BE2E9B" w:rsidRPr="00F14417" w:rsidRDefault="00BE2E9B" w:rsidP="00D64378">
      <w:pPr>
        <w:rPr>
          <w:rFonts w:ascii="Arial" w:hAnsi="Arial" w:cs="Arial"/>
          <w:b/>
          <w:sz w:val="22"/>
          <w:szCs w:val="22"/>
        </w:rPr>
      </w:pPr>
    </w:p>
    <w:p w14:paraId="4695454B" w14:textId="77777777" w:rsidR="00572E48" w:rsidRPr="00F14417" w:rsidRDefault="00572E48" w:rsidP="00572E48">
      <w:pPr>
        <w:numPr>
          <w:ilvl w:val="0"/>
          <w:numId w:val="13"/>
        </w:numPr>
        <w:rPr>
          <w:rFonts w:ascii="Arial" w:hAnsi="Arial" w:cs="Arial"/>
          <w:color w:val="000000"/>
          <w:sz w:val="20"/>
        </w:rPr>
      </w:pPr>
      <w:r w:rsidRPr="00F14417">
        <w:rPr>
          <w:rFonts w:ascii="Arial" w:hAnsi="Arial" w:cs="Arial"/>
          <w:color w:val="000000"/>
          <w:sz w:val="20"/>
        </w:rPr>
        <w:t xml:space="preserve">A commitment to aims and values of the firm. </w:t>
      </w:r>
    </w:p>
    <w:p w14:paraId="5880D474" w14:textId="0EE76DC7" w:rsidR="00247925" w:rsidRPr="00F14417" w:rsidRDefault="003D5E9D" w:rsidP="00247925">
      <w:pPr>
        <w:numPr>
          <w:ilvl w:val="0"/>
          <w:numId w:val="13"/>
        </w:numPr>
        <w:rPr>
          <w:rFonts w:ascii="Arial" w:hAnsi="Arial" w:cs="Arial"/>
          <w:color w:val="000000"/>
          <w:sz w:val="20"/>
        </w:rPr>
      </w:pPr>
      <w:r w:rsidRPr="00F14417">
        <w:rPr>
          <w:rFonts w:ascii="Arial" w:hAnsi="Arial" w:cs="Arial"/>
          <w:color w:val="000000"/>
          <w:sz w:val="20"/>
        </w:rPr>
        <w:t xml:space="preserve">Experience of </w:t>
      </w:r>
      <w:r w:rsidR="000849D6" w:rsidRPr="00F14417">
        <w:rPr>
          <w:rFonts w:ascii="Arial" w:hAnsi="Arial" w:cs="Arial"/>
          <w:color w:val="000000"/>
          <w:sz w:val="20"/>
        </w:rPr>
        <w:t xml:space="preserve">running </w:t>
      </w:r>
      <w:r w:rsidR="00272829" w:rsidRPr="00F14417">
        <w:rPr>
          <w:rFonts w:ascii="Arial" w:hAnsi="Arial" w:cs="Arial"/>
          <w:color w:val="000000"/>
          <w:sz w:val="20"/>
        </w:rPr>
        <w:t xml:space="preserve">a caseload consisting of </w:t>
      </w:r>
      <w:r w:rsidR="00247925" w:rsidRPr="00F14417">
        <w:rPr>
          <w:rFonts w:ascii="Arial" w:hAnsi="Arial" w:cs="Arial"/>
          <w:color w:val="000000"/>
          <w:sz w:val="20"/>
        </w:rPr>
        <w:t>inquests and private law claims against the police/MOJ/Home Office</w:t>
      </w:r>
    </w:p>
    <w:p w14:paraId="2D36906B" w14:textId="562D47E8" w:rsidR="00154BB2" w:rsidRPr="00F14417" w:rsidRDefault="003D5E9D" w:rsidP="003D5E9D">
      <w:pPr>
        <w:numPr>
          <w:ilvl w:val="0"/>
          <w:numId w:val="13"/>
        </w:numPr>
        <w:rPr>
          <w:rFonts w:ascii="Arial" w:hAnsi="Arial" w:cs="Arial"/>
          <w:color w:val="000000"/>
          <w:sz w:val="20"/>
        </w:rPr>
      </w:pPr>
      <w:r w:rsidRPr="00F14417">
        <w:rPr>
          <w:rFonts w:ascii="Arial" w:hAnsi="Arial" w:cs="Arial"/>
          <w:sz w:val="20"/>
          <w:lang w:eastAsia="en-GB"/>
        </w:rPr>
        <w:t xml:space="preserve">A demonstrable commitment to civil liberties, anti-racism, </w:t>
      </w:r>
      <w:r w:rsidR="00475495" w:rsidRPr="00F14417">
        <w:rPr>
          <w:rFonts w:ascii="Arial" w:hAnsi="Arial" w:cs="Arial"/>
          <w:sz w:val="20"/>
          <w:lang w:eastAsia="en-GB"/>
        </w:rPr>
        <w:t>equality</w:t>
      </w:r>
      <w:r w:rsidRPr="00F14417">
        <w:rPr>
          <w:rFonts w:ascii="Arial" w:hAnsi="Arial" w:cs="Arial"/>
          <w:sz w:val="20"/>
          <w:lang w:eastAsia="en-GB"/>
        </w:rPr>
        <w:t xml:space="preserve"> and social justice, through work history, campaigning, or lived experience</w:t>
      </w:r>
    </w:p>
    <w:p w14:paraId="5A42D74F" w14:textId="4007CB10" w:rsidR="0034364D" w:rsidRPr="00F14417" w:rsidRDefault="0034364D" w:rsidP="003D5E9D">
      <w:pPr>
        <w:numPr>
          <w:ilvl w:val="0"/>
          <w:numId w:val="13"/>
        </w:numPr>
        <w:rPr>
          <w:rFonts w:ascii="Arial" w:hAnsi="Arial" w:cs="Arial"/>
          <w:color w:val="000000"/>
          <w:sz w:val="20"/>
        </w:rPr>
      </w:pPr>
      <w:r w:rsidRPr="00F14417">
        <w:rPr>
          <w:rFonts w:ascii="Arial" w:hAnsi="Arial" w:cs="Arial"/>
          <w:color w:val="000000"/>
          <w:sz w:val="20"/>
        </w:rPr>
        <w:lastRenderedPageBreak/>
        <w:t>History of meeting fee and time targets</w:t>
      </w:r>
    </w:p>
    <w:p w14:paraId="420E10B0" w14:textId="0716B054" w:rsidR="00963D83" w:rsidRPr="00F14417" w:rsidRDefault="00715C0E" w:rsidP="00963D83">
      <w:pPr>
        <w:numPr>
          <w:ilvl w:val="0"/>
          <w:numId w:val="13"/>
        </w:numPr>
        <w:rPr>
          <w:rFonts w:ascii="Arial" w:hAnsi="Arial" w:cs="Arial"/>
          <w:color w:val="000000"/>
          <w:sz w:val="20"/>
        </w:rPr>
      </w:pPr>
      <w:r w:rsidRPr="00F14417">
        <w:rPr>
          <w:rFonts w:ascii="Arial" w:hAnsi="Arial" w:cs="Arial"/>
          <w:color w:val="000000"/>
          <w:sz w:val="20"/>
        </w:rPr>
        <w:t>A</w:t>
      </w:r>
      <w:r w:rsidR="00963D83" w:rsidRPr="00F14417">
        <w:rPr>
          <w:rFonts w:ascii="Arial" w:hAnsi="Arial" w:cs="Arial"/>
          <w:color w:val="000000"/>
          <w:sz w:val="20"/>
        </w:rPr>
        <w:t xml:space="preserve">bility to meet the person specification </w:t>
      </w:r>
    </w:p>
    <w:p w14:paraId="130C53A2" w14:textId="77777777" w:rsidR="00D64378" w:rsidRPr="00F14417" w:rsidRDefault="00D64378" w:rsidP="00D64378">
      <w:pPr>
        <w:rPr>
          <w:rFonts w:ascii="Arial" w:hAnsi="Arial" w:cs="Arial"/>
          <w:b/>
          <w:color w:val="000000"/>
          <w:sz w:val="22"/>
          <w:szCs w:val="22"/>
        </w:rPr>
      </w:pPr>
    </w:p>
    <w:p w14:paraId="5AF12B24" w14:textId="77777777" w:rsidR="00D64378" w:rsidRPr="00F14417" w:rsidRDefault="00BE2E9B" w:rsidP="00D64378">
      <w:pPr>
        <w:rPr>
          <w:rFonts w:ascii="Arial" w:hAnsi="Arial" w:cs="Arial"/>
          <w:b/>
          <w:color w:val="000000"/>
          <w:sz w:val="22"/>
          <w:szCs w:val="22"/>
        </w:rPr>
      </w:pPr>
      <w:r w:rsidRPr="00F14417">
        <w:rPr>
          <w:rFonts w:ascii="Arial" w:hAnsi="Arial" w:cs="Arial"/>
          <w:b/>
          <w:sz w:val="22"/>
          <w:szCs w:val="22"/>
          <w:lang w:eastAsia="en-GB"/>
        </w:rPr>
        <w:t>Advantageous but not essential</w:t>
      </w:r>
      <w:r w:rsidR="00D64378" w:rsidRPr="00F14417">
        <w:rPr>
          <w:rFonts w:ascii="Arial" w:hAnsi="Arial" w:cs="Arial"/>
          <w:b/>
          <w:color w:val="000000"/>
          <w:sz w:val="22"/>
          <w:szCs w:val="22"/>
        </w:rPr>
        <w:t>:</w:t>
      </w:r>
    </w:p>
    <w:p w14:paraId="7110F43E" w14:textId="77777777" w:rsidR="00BE2E9B" w:rsidRPr="00F14417" w:rsidRDefault="00BE2E9B" w:rsidP="00D64378">
      <w:pPr>
        <w:rPr>
          <w:rFonts w:ascii="Arial" w:hAnsi="Arial" w:cs="Arial"/>
          <w:b/>
          <w:sz w:val="22"/>
          <w:szCs w:val="22"/>
          <w:lang w:eastAsia="en-GB"/>
        </w:rPr>
      </w:pPr>
    </w:p>
    <w:p w14:paraId="40181BE0" w14:textId="66F472DD" w:rsidR="00C77DB6" w:rsidRPr="0037140D" w:rsidRDefault="00E02663" w:rsidP="0037140D">
      <w:pPr>
        <w:pStyle w:val="ListParagraph"/>
        <w:numPr>
          <w:ilvl w:val="0"/>
          <w:numId w:val="21"/>
        </w:numPr>
        <w:rPr>
          <w:rFonts w:ascii="Arial" w:hAnsi="Arial" w:cs="Arial"/>
          <w:color w:val="000000"/>
          <w:sz w:val="20"/>
        </w:rPr>
      </w:pPr>
      <w:r>
        <w:rPr>
          <w:rFonts w:ascii="Arial" w:hAnsi="Arial" w:cs="Arial"/>
          <w:color w:val="000000"/>
          <w:sz w:val="20"/>
        </w:rPr>
        <w:t>Public law experience</w:t>
      </w:r>
    </w:p>
    <w:p w14:paraId="0DF0C206" w14:textId="77777777" w:rsidR="00C77DB6" w:rsidRPr="00C77DB6" w:rsidRDefault="00C77DB6" w:rsidP="00C77DB6">
      <w:pPr>
        <w:pStyle w:val="ListParagraph"/>
        <w:numPr>
          <w:ilvl w:val="0"/>
          <w:numId w:val="21"/>
        </w:numPr>
        <w:rPr>
          <w:rFonts w:ascii="Arial" w:hAnsi="Arial" w:cs="Arial"/>
          <w:color w:val="000000"/>
          <w:sz w:val="20"/>
        </w:rPr>
      </w:pPr>
      <w:r w:rsidRPr="00C77DB6">
        <w:rPr>
          <w:rFonts w:ascii="Arial" w:hAnsi="Arial" w:cs="Arial"/>
          <w:color w:val="000000"/>
          <w:sz w:val="20"/>
        </w:rPr>
        <w:t>Connections with campaigning and/or other referring organisations relevant to our work</w:t>
      </w:r>
    </w:p>
    <w:p w14:paraId="17358CCE" w14:textId="017DBC86" w:rsidR="00D64378" w:rsidRPr="00C77DB6" w:rsidRDefault="00D64378" w:rsidP="00C77DB6">
      <w:pPr>
        <w:pStyle w:val="ListParagraph"/>
        <w:numPr>
          <w:ilvl w:val="0"/>
          <w:numId w:val="21"/>
        </w:numPr>
        <w:rPr>
          <w:rFonts w:ascii="Arial" w:hAnsi="Arial" w:cs="Arial"/>
          <w:color w:val="000000"/>
          <w:sz w:val="20"/>
        </w:rPr>
      </w:pPr>
      <w:r w:rsidRPr="00C77DB6">
        <w:rPr>
          <w:rFonts w:ascii="Arial" w:hAnsi="Arial" w:cs="Arial"/>
          <w:color w:val="000000"/>
          <w:sz w:val="20"/>
        </w:rPr>
        <w:t xml:space="preserve">Familiarity with and ability to use social media to promote </w:t>
      </w:r>
      <w:r w:rsidR="003D5E9D" w:rsidRPr="00C77DB6">
        <w:rPr>
          <w:rFonts w:ascii="Arial" w:hAnsi="Arial" w:cs="Arial"/>
          <w:color w:val="000000"/>
          <w:sz w:val="20"/>
        </w:rPr>
        <w:t>clients</w:t>
      </w:r>
      <w:r w:rsidR="00D44FA9" w:rsidRPr="00C77DB6">
        <w:rPr>
          <w:rFonts w:ascii="Arial" w:hAnsi="Arial" w:cs="Arial"/>
          <w:color w:val="000000"/>
          <w:sz w:val="20"/>
        </w:rPr>
        <w:t>’</w:t>
      </w:r>
      <w:r w:rsidR="003D5E9D" w:rsidRPr="00C77DB6">
        <w:rPr>
          <w:rFonts w:ascii="Arial" w:hAnsi="Arial" w:cs="Arial"/>
          <w:color w:val="000000"/>
          <w:sz w:val="20"/>
        </w:rPr>
        <w:t xml:space="preserve"> interests where appropriate</w:t>
      </w:r>
    </w:p>
    <w:p w14:paraId="2A7DBC84" w14:textId="77777777" w:rsidR="00C20611" w:rsidRPr="00F14417" w:rsidRDefault="00C20611" w:rsidP="00D0010C">
      <w:pPr>
        <w:jc w:val="both"/>
        <w:rPr>
          <w:rFonts w:ascii="Arial" w:hAnsi="Arial" w:cs="Arial"/>
          <w:color w:val="000000"/>
          <w:sz w:val="22"/>
          <w:szCs w:val="22"/>
        </w:rPr>
      </w:pPr>
    </w:p>
    <w:p w14:paraId="40093218" w14:textId="77777777" w:rsidR="001A4E0D" w:rsidRPr="00F14417" w:rsidRDefault="001A4E0D" w:rsidP="00C37E10">
      <w:pPr>
        <w:jc w:val="both"/>
        <w:rPr>
          <w:rFonts w:ascii="Arial" w:hAnsi="Arial" w:cs="Arial"/>
          <w:i/>
          <w:sz w:val="22"/>
          <w:szCs w:val="22"/>
        </w:rPr>
      </w:pPr>
    </w:p>
    <w:p w14:paraId="3BD39BA9" w14:textId="77777777" w:rsidR="00E37D92" w:rsidRPr="00F14417" w:rsidRDefault="00E37D92" w:rsidP="00CB5051">
      <w:pPr>
        <w:shd w:val="clear" w:color="auto" w:fill="D9D9D9"/>
        <w:jc w:val="center"/>
        <w:rPr>
          <w:rFonts w:ascii="Arial" w:hAnsi="Arial" w:cs="Arial"/>
          <w:b/>
          <w:sz w:val="22"/>
          <w:szCs w:val="22"/>
        </w:rPr>
      </w:pPr>
      <w:r w:rsidRPr="00F14417">
        <w:rPr>
          <w:rFonts w:ascii="Arial" w:hAnsi="Arial" w:cs="Arial"/>
          <w:b/>
          <w:sz w:val="22"/>
          <w:szCs w:val="22"/>
        </w:rPr>
        <w:t>How to apply</w:t>
      </w:r>
    </w:p>
    <w:p w14:paraId="40076D2C" w14:textId="77777777" w:rsidR="00E37D92" w:rsidRPr="00F14417" w:rsidRDefault="00E37D92" w:rsidP="00E37D92">
      <w:pPr>
        <w:rPr>
          <w:rFonts w:ascii="Arial" w:hAnsi="Arial" w:cs="Arial"/>
          <w:b/>
          <w:sz w:val="22"/>
          <w:szCs w:val="22"/>
        </w:rPr>
      </w:pPr>
    </w:p>
    <w:p w14:paraId="77F41576" w14:textId="77777777" w:rsidR="00E37D92" w:rsidRPr="00F14417" w:rsidRDefault="00E37D92" w:rsidP="00EC4112">
      <w:pPr>
        <w:jc w:val="both"/>
        <w:rPr>
          <w:rFonts w:ascii="Arial" w:hAnsi="Arial" w:cs="Arial"/>
          <w:sz w:val="20"/>
        </w:rPr>
      </w:pPr>
      <w:r w:rsidRPr="00F14417">
        <w:rPr>
          <w:rFonts w:ascii="Arial" w:hAnsi="Arial" w:cs="Arial"/>
          <w:sz w:val="20"/>
        </w:rPr>
        <w:t>Please complete all parts of the application form below and return to us by</w:t>
      </w:r>
      <w:r w:rsidR="005E0B2A" w:rsidRPr="00F14417">
        <w:rPr>
          <w:rFonts w:ascii="Arial" w:hAnsi="Arial" w:cs="Arial"/>
          <w:sz w:val="20"/>
        </w:rPr>
        <w:t>:</w:t>
      </w:r>
    </w:p>
    <w:p w14:paraId="69E83FF5" w14:textId="77777777" w:rsidR="005E0B2A" w:rsidRPr="00F14417" w:rsidRDefault="005E0B2A" w:rsidP="005E0B2A">
      <w:pPr>
        <w:rPr>
          <w:rFonts w:ascii="Arial" w:hAnsi="Arial" w:cs="Arial"/>
          <w:b/>
          <w:sz w:val="20"/>
          <w:u w:val="single"/>
        </w:rPr>
      </w:pPr>
    </w:p>
    <w:p w14:paraId="0DEA9005" w14:textId="77777777" w:rsidR="00E37D92" w:rsidRPr="00F14417" w:rsidRDefault="00E37D92" w:rsidP="005E0B2A">
      <w:pPr>
        <w:rPr>
          <w:rFonts w:ascii="Arial" w:hAnsi="Arial" w:cs="Arial"/>
          <w:sz w:val="20"/>
        </w:rPr>
      </w:pPr>
      <w:r w:rsidRPr="00F14417">
        <w:rPr>
          <w:rFonts w:ascii="Arial" w:hAnsi="Arial" w:cs="Arial"/>
          <w:b/>
          <w:sz w:val="20"/>
          <w:u w:val="single"/>
        </w:rPr>
        <w:t>Email:</w:t>
      </w:r>
      <w:r w:rsidRPr="00F14417">
        <w:rPr>
          <w:rFonts w:ascii="Arial" w:hAnsi="Arial" w:cs="Arial"/>
          <w:sz w:val="20"/>
        </w:rPr>
        <w:t xml:space="preserve"> recruitment@dpglaw.co.uk</w:t>
      </w:r>
    </w:p>
    <w:p w14:paraId="7AA3C683" w14:textId="77777777" w:rsidR="00E37D92" w:rsidRPr="00F14417" w:rsidRDefault="00E37D92" w:rsidP="00EC4112">
      <w:pPr>
        <w:jc w:val="both"/>
        <w:rPr>
          <w:rFonts w:ascii="Arial" w:hAnsi="Arial" w:cs="Arial"/>
          <w:color w:val="000000"/>
          <w:sz w:val="20"/>
        </w:rPr>
      </w:pPr>
    </w:p>
    <w:p w14:paraId="7803805B" w14:textId="27190F6C" w:rsidR="00AC3740" w:rsidRPr="00F14417" w:rsidRDefault="00AC3740" w:rsidP="00AC3740">
      <w:pPr>
        <w:jc w:val="both"/>
        <w:rPr>
          <w:rFonts w:ascii="Arial" w:hAnsi="Arial" w:cs="Arial"/>
          <w:b/>
          <w:color w:val="000000" w:themeColor="text1"/>
          <w:sz w:val="20"/>
        </w:rPr>
      </w:pPr>
      <w:r w:rsidRPr="00F14417">
        <w:rPr>
          <w:rFonts w:ascii="Arial" w:hAnsi="Arial" w:cs="Arial"/>
          <w:b/>
          <w:color w:val="000000" w:themeColor="text1"/>
          <w:sz w:val="20"/>
        </w:rPr>
        <w:t xml:space="preserve">Please quote the job reference </w:t>
      </w:r>
      <w:r w:rsidR="00A54EAB" w:rsidRPr="00171937">
        <w:rPr>
          <w:rFonts w:ascii="Arial" w:hAnsi="Arial" w:cs="Arial"/>
          <w:b/>
          <w:sz w:val="22"/>
          <w:szCs w:val="22"/>
        </w:rPr>
        <w:t>202</w:t>
      </w:r>
      <w:r w:rsidR="00E21FCF" w:rsidRPr="00171937">
        <w:rPr>
          <w:rFonts w:ascii="Arial" w:hAnsi="Arial" w:cs="Arial"/>
          <w:b/>
          <w:sz w:val="22"/>
          <w:szCs w:val="22"/>
        </w:rPr>
        <w:t>4</w:t>
      </w:r>
      <w:r w:rsidR="00A54EAB" w:rsidRPr="00171937">
        <w:rPr>
          <w:rFonts w:ascii="Arial" w:hAnsi="Arial" w:cs="Arial"/>
          <w:b/>
          <w:sz w:val="22"/>
          <w:szCs w:val="22"/>
        </w:rPr>
        <w:t>/</w:t>
      </w:r>
      <w:r w:rsidR="00E21FCF" w:rsidRPr="00171937">
        <w:rPr>
          <w:rFonts w:ascii="Arial" w:hAnsi="Arial" w:cs="Arial"/>
          <w:b/>
          <w:sz w:val="22"/>
          <w:szCs w:val="22"/>
        </w:rPr>
        <w:t>02</w:t>
      </w:r>
      <w:r w:rsidR="00A54EAB" w:rsidRPr="00171937">
        <w:rPr>
          <w:rFonts w:ascii="Arial" w:hAnsi="Arial" w:cs="Arial"/>
          <w:b/>
          <w:sz w:val="22"/>
          <w:szCs w:val="22"/>
        </w:rPr>
        <w:t>/</w:t>
      </w:r>
      <w:r w:rsidR="00ED6DB8" w:rsidRPr="00171937">
        <w:rPr>
          <w:rFonts w:ascii="Arial" w:hAnsi="Arial" w:cs="Arial"/>
          <w:b/>
          <w:sz w:val="22"/>
          <w:szCs w:val="22"/>
        </w:rPr>
        <w:t>LONSOL</w:t>
      </w:r>
      <w:r w:rsidR="00ED6DB8">
        <w:rPr>
          <w:rFonts w:ascii="Arial" w:hAnsi="Arial" w:cs="Arial"/>
          <w:b/>
          <w:sz w:val="22"/>
          <w:szCs w:val="22"/>
        </w:rPr>
        <w:t xml:space="preserve"> </w:t>
      </w:r>
      <w:r w:rsidR="00A54EAB">
        <w:rPr>
          <w:rFonts w:ascii="Arial" w:hAnsi="Arial" w:cs="Arial"/>
          <w:b/>
          <w:sz w:val="22"/>
          <w:szCs w:val="22"/>
        </w:rPr>
        <w:t>AAP</w:t>
      </w:r>
      <w:r w:rsidR="00A54EAB" w:rsidRPr="00F14417">
        <w:rPr>
          <w:rFonts w:ascii="Arial" w:hAnsi="Arial" w:cs="Arial"/>
          <w:b/>
          <w:color w:val="000000" w:themeColor="text1"/>
          <w:sz w:val="20"/>
        </w:rPr>
        <w:t xml:space="preserve"> </w:t>
      </w:r>
      <w:r w:rsidRPr="00F14417">
        <w:rPr>
          <w:rFonts w:ascii="Arial" w:hAnsi="Arial" w:cs="Arial"/>
          <w:b/>
          <w:color w:val="000000" w:themeColor="text1"/>
          <w:sz w:val="20"/>
        </w:rPr>
        <w:t>in the subject line of your email</w:t>
      </w:r>
      <w:r w:rsidR="00F11991">
        <w:rPr>
          <w:rFonts w:ascii="Arial" w:hAnsi="Arial" w:cs="Arial"/>
          <w:b/>
          <w:color w:val="000000" w:themeColor="text1"/>
          <w:sz w:val="20"/>
        </w:rPr>
        <w:t>.</w:t>
      </w:r>
    </w:p>
    <w:p w14:paraId="39600B22" w14:textId="77777777" w:rsidR="00AC3740" w:rsidRPr="00F14417" w:rsidRDefault="00AC3740" w:rsidP="00AC3740">
      <w:pPr>
        <w:jc w:val="both"/>
        <w:rPr>
          <w:rFonts w:ascii="Arial" w:hAnsi="Arial" w:cs="Arial"/>
          <w:sz w:val="20"/>
        </w:rPr>
      </w:pPr>
    </w:p>
    <w:p w14:paraId="07797584" w14:textId="77777777" w:rsidR="0037140D" w:rsidRPr="0037140D" w:rsidRDefault="005E607C" w:rsidP="0037140D">
      <w:pPr>
        <w:jc w:val="both"/>
        <w:rPr>
          <w:rFonts w:ascii="Arial" w:hAnsi="Arial" w:cs="Arial"/>
          <w:sz w:val="20"/>
        </w:rPr>
      </w:pPr>
      <w:r w:rsidRPr="00F14417">
        <w:rPr>
          <w:rFonts w:ascii="Arial" w:hAnsi="Arial" w:cs="Arial"/>
          <w:b/>
          <w:sz w:val="20"/>
          <w:u w:val="single"/>
        </w:rPr>
        <w:t>Closing date:</w:t>
      </w:r>
      <w:r w:rsidRPr="00F14417">
        <w:rPr>
          <w:rFonts w:ascii="Arial" w:hAnsi="Arial" w:cs="Arial"/>
          <w:sz w:val="20"/>
        </w:rPr>
        <w:t xml:space="preserve"> </w:t>
      </w:r>
      <w:r w:rsidR="0037140D" w:rsidRPr="0037140D">
        <w:rPr>
          <w:rFonts w:ascii="Arial" w:hAnsi="Arial" w:cs="Arial"/>
          <w:b/>
          <w:bCs/>
          <w:sz w:val="20"/>
        </w:rPr>
        <w:t>9am on Monday 15th April 2024</w:t>
      </w:r>
      <w:r w:rsidR="0037140D" w:rsidRPr="0037140D">
        <w:rPr>
          <w:rFonts w:ascii="Arial" w:hAnsi="Arial" w:cs="Arial"/>
          <w:sz w:val="20"/>
        </w:rPr>
        <w:t xml:space="preserve">.  </w:t>
      </w:r>
    </w:p>
    <w:p w14:paraId="5CE72EEA" w14:textId="599E0DBC" w:rsidR="005E607C" w:rsidRDefault="0037140D" w:rsidP="0037140D">
      <w:pPr>
        <w:jc w:val="both"/>
        <w:rPr>
          <w:rFonts w:ascii="Arial" w:hAnsi="Arial" w:cs="Arial"/>
          <w:sz w:val="20"/>
        </w:rPr>
      </w:pPr>
      <w:r w:rsidRPr="0037140D">
        <w:rPr>
          <w:rFonts w:ascii="Arial" w:hAnsi="Arial" w:cs="Arial"/>
          <w:sz w:val="20"/>
        </w:rPr>
        <w:t>Applications received after this time cannot be considered.</w:t>
      </w:r>
    </w:p>
    <w:p w14:paraId="6AC1FCBD" w14:textId="77777777" w:rsidR="0037140D" w:rsidRPr="00F14417" w:rsidRDefault="0037140D" w:rsidP="0037140D">
      <w:pPr>
        <w:jc w:val="both"/>
        <w:rPr>
          <w:rFonts w:ascii="Arial" w:hAnsi="Arial" w:cs="Arial"/>
          <w:sz w:val="20"/>
        </w:rPr>
      </w:pPr>
    </w:p>
    <w:p w14:paraId="2BFF9E4D" w14:textId="5E4E3B22" w:rsidR="005E607C" w:rsidRPr="00F14417" w:rsidRDefault="005E607C" w:rsidP="005E607C">
      <w:pPr>
        <w:jc w:val="both"/>
        <w:rPr>
          <w:rFonts w:ascii="Arial" w:hAnsi="Arial" w:cs="Arial"/>
          <w:sz w:val="20"/>
        </w:rPr>
      </w:pPr>
      <w:r w:rsidRPr="00F14417">
        <w:rPr>
          <w:rFonts w:ascii="Arial" w:hAnsi="Arial" w:cs="Arial"/>
          <w:b/>
          <w:sz w:val="20"/>
          <w:u w:val="single"/>
        </w:rPr>
        <w:t>Interviews:</w:t>
      </w:r>
      <w:r w:rsidRPr="00F14417">
        <w:rPr>
          <w:rFonts w:ascii="Arial" w:hAnsi="Arial" w:cs="Arial"/>
          <w:sz w:val="20"/>
        </w:rPr>
        <w:t xml:space="preserve"> </w:t>
      </w:r>
      <w:r w:rsidR="0037140D" w:rsidRPr="0037140D">
        <w:rPr>
          <w:rFonts w:ascii="Arial" w:hAnsi="Arial" w:cs="Arial"/>
          <w:sz w:val="20"/>
        </w:rPr>
        <w:t>Suitable candidates will be invited to attend a skills test and interviews the week of 22nd April 2024</w:t>
      </w:r>
      <w:r w:rsidR="00C77DB6">
        <w:rPr>
          <w:rFonts w:ascii="Arial" w:hAnsi="Arial" w:cs="Arial"/>
          <w:sz w:val="20"/>
        </w:rPr>
        <w:t>.</w:t>
      </w:r>
    </w:p>
    <w:p w14:paraId="24DE78C9" w14:textId="09C0DF42" w:rsidR="00BE2E9B" w:rsidRPr="00F14417" w:rsidRDefault="00B97A4E" w:rsidP="00BE2E9B">
      <w:pPr>
        <w:jc w:val="both"/>
        <w:rPr>
          <w:rFonts w:ascii="Arial" w:hAnsi="Arial" w:cs="Arial"/>
          <w:sz w:val="20"/>
        </w:rPr>
      </w:pPr>
      <w:r w:rsidRPr="00F14417">
        <w:rPr>
          <w:rFonts w:ascii="Arial" w:hAnsi="Arial"/>
          <w:sz w:val="20"/>
        </w:rPr>
        <w:t xml:space="preserve"> </w:t>
      </w:r>
    </w:p>
    <w:p w14:paraId="05CC7D88" w14:textId="77777777" w:rsidR="00EC4112" w:rsidRPr="00F14417" w:rsidRDefault="00EC4112" w:rsidP="00EC4112">
      <w:pPr>
        <w:jc w:val="both"/>
        <w:rPr>
          <w:rFonts w:ascii="Arial" w:hAnsi="Arial" w:cs="Arial"/>
          <w:b/>
          <w:sz w:val="22"/>
          <w:szCs w:val="22"/>
        </w:rPr>
      </w:pPr>
      <w:r w:rsidRPr="00F14417">
        <w:rPr>
          <w:rFonts w:ascii="Arial" w:hAnsi="Arial" w:cs="Arial"/>
          <w:sz w:val="22"/>
          <w:szCs w:val="22"/>
        </w:rPr>
        <w:t xml:space="preserve">  </w:t>
      </w:r>
    </w:p>
    <w:p w14:paraId="10F87AF7" w14:textId="77777777" w:rsidR="00EC4112" w:rsidRPr="00F14417" w:rsidRDefault="00EC4112">
      <w:pPr>
        <w:rPr>
          <w:rFonts w:ascii="Arial" w:hAnsi="Arial" w:cs="Arial"/>
          <w:b/>
          <w:sz w:val="20"/>
          <w:lang w:eastAsia="en-GB"/>
        </w:rPr>
        <w:sectPr w:rsidR="00EC4112" w:rsidRPr="00F14417" w:rsidSect="00D01672">
          <w:footerReference w:type="first" r:id="rId10"/>
          <w:pgSz w:w="11906" w:h="16838" w:code="9"/>
          <w:pgMar w:top="1418" w:right="1134" w:bottom="1418" w:left="1134" w:header="567" w:footer="567" w:gutter="0"/>
          <w:paperSrc w:first="260" w:other="260"/>
          <w:pgNumType w:start="1"/>
          <w:cols w:space="720"/>
          <w:titlePg/>
          <w:docGrid w:linePitch="354"/>
        </w:sectPr>
      </w:pPr>
    </w:p>
    <w:p w14:paraId="2791FDD2" w14:textId="77777777" w:rsidR="00835A7E" w:rsidRPr="00F14417" w:rsidRDefault="00835A7E" w:rsidP="00FF678B">
      <w:pPr>
        <w:jc w:val="center"/>
        <w:rPr>
          <w:rFonts w:ascii="Arial" w:hAnsi="Arial" w:cs="Arial"/>
          <w:b/>
          <w:sz w:val="20"/>
          <w:lang w:eastAsia="en-GB"/>
        </w:rPr>
      </w:pPr>
      <w:r w:rsidRPr="00F14417">
        <w:rPr>
          <w:rFonts w:ascii="Arial" w:hAnsi="Arial" w:cs="Arial"/>
          <w:b/>
          <w:sz w:val="20"/>
          <w:lang w:eastAsia="en-GB"/>
        </w:rPr>
        <w:lastRenderedPageBreak/>
        <w:t>APPLICATION FORM</w:t>
      </w:r>
    </w:p>
    <w:p w14:paraId="26C31B96" w14:textId="77941282" w:rsidR="000045DD" w:rsidRPr="00F14417" w:rsidRDefault="00835A7E" w:rsidP="00FF678B">
      <w:pPr>
        <w:jc w:val="center"/>
        <w:rPr>
          <w:rFonts w:ascii="Arial" w:hAnsi="Arial" w:cs="Arial"/>
          <w:sz w:val="20"/>
          <w:lang w:eastAsia="en-GB"/>
        </w:rPr>
      </w:pPr>
      <w:r w:rsidRPr="00F14417">
        <w:rPr>
          <w:rFonts w:ascii="Arial" w:hAnsi="Arial" w:cs="Arial"/>
          <w:b/>
          <w:sz w:val="20"/>
          <w:lang w:eastAsia="en-GB"/>
        </w:rPr>
        <w:t xml:space="preserve">PLEASE RETURN BY </w:t>
      </w:r>
      <w:r w:rsidR="00BB540B" w:rsidRPr="00BB540B">
        <w:rPr>
          <w:rFonts w:ascii="Arial" w:hAnsi="Arial" w:cs="Arial"/>
          <w:b/>
          <w:color w:val="FF0000"/>
          <w:sz w:val="20"/>
          <w:lang w:eastAsia="en-GB"/>
        </w:rPr>
        <w:t xml:space="preserve">9am on </w:t>
      </w:r>
      <w:r w:rsidR="00FA0BBF">
        <w:rPr>
          <w:rFonts w:asciiTheme="minorHAnsi" w:hAnsiTheme="minorHAnsi" w:cstheme="minorHAnsi"/>
          <w:b/>
          <w:color w:val="FF0000"/>
          <w:sz w:val="22"/>
          <w:szCs w:val="22"/>
          <w:lang w:eastAsia="en-GB"/>
        </w:rPr>
        <w:t>15</w:t>
      </w:r>
      <w:r w:rsidR="009B0E51" w:rsidRPr="00AE17F1">
        <w:rPr>
          <w:rFonts w:asciiTheme="minorHAnsi" w:hAnsiTheme="minorHAnsi" w:cstheme="minorHAnsi"/>
          <w:b/>
          <w:color w:val="FF0000"/>
          <w:sz w:val="22"/>
          <w:szCs w:val="22"/>
          <w:vertAlign w:val="superscript"/>
          <w:lang w:eastAsia="en-GB"/>
        </w:rPr>
        <w:t>th</w:t>
      </w:r>
      <w:r w:rsidR="009B0E51">
        <w:rPr>
          <w:rFonts w:asciiTheme="minorHAnsi" w:hAnsiTheme="minorHAnsi" w:cstheme="minorHAnsi"/>
          <w:b/>
          <w:color w:val="FF0000"/>
          <w:sz w:val="22"/>
          <w:szCs w:val="22"/>
          <w:lang w:eastAsia="en-GB"/>
        </w:rPr>
        <w:t xml:space="preserve"> </w:t>
      </w:r>
      <w:r w:rsidR="00FA0BBF">
        <w:rPr>
          <w:rFonts w:asciiTheme="minorHAnsi" w:hAnsiTheme="minorHAnsi" w:cstheme="minorHAnsi"/>
          <w:b/>
          <w:color w:val="FF0000"/>
          <w:sz w:val="22"/>
          <w:szCs w:val="22"/>
          <w:lang w:eastAsia="en-GB"/>
        </w:rPr>
        <w:t>April</w:t>
      </w:r>
      <w:r w:rsidR="009B0E51">
        <w:rPr>
          <w:rFonts w:asciiTheme="minorHAnsi" w:hAnsiTheme="minorHAnsi" w:cstheme="minorHAnsi"/>
          <w:b/>
          <w:color w:val="FF0000"/>
          <w:sz w:val="22"/>
          <w:szCs w:val="22"/>
          <w:lang w:eastAsia="en-GB"/>
        </w:rPr>
        <w:t xml:space="preserve"> 2024</w:t>
      </w:r>
      <w:r w:rsidR="00A67977" w:rsidRPr="00F14417">
        <w:rPr>
          <w:rFonts w:asciiTheme="minorHAnsi" w:hAnsiTheme="minorHAnsi" w:cstheme="minorHAnsi"/>
          <w:b/>
          <w:color w:val="FF0000"/>
          <w:sz w:val="22"/>
          <w:szCs w:val="22"/>
          <w:lang w:eastAsia="en-GB"/>
        </w:rPr>
        <w:t xml:space="preserve"> </w:t>
      </w:r>
      <w:r w:rsidR="00FF678B" w:rsidRPr="00F14417">
        <w:rPr>
          <w:rFonts w:ascii="Arial" w:hAnsi="Arial" w:cs="Arial"/>
          <w:b/>
          <w:sz w:val="20"/>
          <w:lang w:eastAsia="en-GB"/>
        </w:rPr>
        <w:t xml:space="preserve">to </w:t>
      </w:r>
      <w:r w:rsidR="00FF678B" w:rsidRPr="00F14417">
        <w:rPr>
          <w:rFonts w:ascii="Arial" w:hAnsi="Arial" w:cs="Arial"/>
          <w:sz w:val="20"/>
          <w:lang w:eastAsia="en-GB"/>
        </w:rPr>
        <w:t xml:space="preserve">DPG Recruitment - </w:t>
      </w:r>
      <w:hyperlink r:id="rId11" w:history="1">
        <w:r w:rsidR="00FF678B" w:rsidRPr="00F14417">
          <w:rPr>
            <w:rFonts w:ascii="Arial" w:hAnsi="Arial" w:cs="Arial"/>
            <w:color w:val="0000FF"/>
            <w:sz w:val="20"/>
            <w:u w:val="single"/>
            <w:lang w:eastAsia="en-GB"/>
          </w:rPr>
          <w:t>recruitment@dpglaw.co.uk</w:t>
        </w:r>
      </w:hyperlink>
    </w:p>
    <w:p w14:paraId="2606091C" w14:textId="77777777" w:rsidR="00FF678B" w:rsidRPr="00F14417"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14417" w14:paraId="2FF95D42" w14:textId="77777777"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9832D0" w14:textId="77777777" w:rsidR="00FF678B" w:rsidRPr="00F14417" w:rsidRDefault="00FF678B" w:rsidP="00393867">
            <w:pPr>
              <w:rPr>
                <w:rFonts w:ascii="Arial" w:hAnsi="Arial" w:cs="Arial"/>
                <w:sz w:val="20"/>
                <w:lang w:eastAsia="en-GB"/>
              </w:rPr>
            </w:pPr>
            <w:r w:rsidRPr="00F14417">
              <w:rPr>
                <w:rFonts w:ascii="Arial" w:hAnsi="Arial" w:cs="Arial"/>
                <w:b/>
                <w:color w:val="FF0000"/>
                <w:sz w:val="20"/>
                <w:lang w:eastAsia="en-GB"/>
              </w:rPr>
              <w:br w:type="page"/>
            </w:r>
            <w:r w:rsidRPr="00F14417">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79E245E0" w14:textId="515AAE85" w:rsidR="00FF678B" w:rsidRPr="00F14417" w:rsidRDefault="00FF678B" w:rsidP="00FF678B">
            <w:pPr>
              <w:rPr>
                <w:rFonts w:ascii="Arial" w:hAnsi="Arial" w:cs="Arial"/>
                <w:sz w:val="20"/>
                <w:lang w:eastAsia="en-GB"/>
              </w:rPr>
            </w:pPr>
            <w:r w:rsidRPr="00F14417">
              <w:rPr>
                <w:rFonts w:ascii="Arial" w:hAnsi="Arial" w:cs="Arial"/>
                <w:sz w:val="20"/>
                <w:lang w:eastAsia="en-GB"/>
              </w:rPr>
              <w:t xml:space="preserve"> </w:t>
            </w:r>
            <w:r w:rsidR="00E73AAD" w:rsidRPr="00F14417">
              <w:rPr>
                <w:rFonts w:ascii="Arial" w:hAnsi="Arial" w:cs="Arial"/>
                <w:sz w:val="20"/>
                <w:lang w:eastAsia="en-GB"/>
              </w:rPr>
              <w:t>AAP Solicitor</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789FAD4A" w14:textId="77777777" w:rsidR="00FF678B" w:rsidRPr="00F14417" w:rsidRDefault="00FF678B" w:rsidP="00FF678B">
            <w:pPr>
              <w:rPr>
                <w:rFonts w:ascii="Arial" w:hAnsi="Arial" w:cs="Arial"/>
                <w:b/>
                <w:color w:val="000000"/>
                <w:sz w:val="20"/>
                <w:lang w:eastAsia="en-GB"/>
              </w:rPr>
            </w:pPr>
            <w:r w:rsidRPr="00F14417">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20C7E719" w14:textId="600E98D8" w:rsidR="00FF678B" w:rsidRPr="00F14417" w:rsidRDefault="00E73AAD" w:rsidP="00FF678B">
            <w:pPr>
              <w:rPr>
                <w:rFonts w:ascii="Arial" w:hAnsi="Arial" w:cs="Arial"/>
                <w:sz w:val="20"/>
                <w:lang w:eastAsia="en-GB"/>
              </w:rPr>
            </w:pPr>
            <w:r w:rsidRPr="00F14417">
              <w:rPr>
                <w:rFonts w:ascii="Arial" w:hAnsi="Arial" w:cs="Arial"/>
                <w:sz w:val="20"/>
                <w:lang w:eastAsia="en-GB"/>
              </w:rPr>
              <w:t>202</w:t>
            </w:r>
            <w:r w:rsidR="00FA0BBF">
              <w:rPr>
                <w:rFonts w:ascii="Arial" w:hAnsi="Arial" w:cs="Arial"/>
                <w:sz w:val="20"/>
                <w:lang w:eastAsia="en-GB"/>
              </w:rPr>
              <w:t>4</w:t>
            </w:r>
            <w:r w:rsidRPr="00F14417">
              <w:rPr>
                <w:rFonts w:ascii="Arial" w:hAnsi="Arial" w:cs="Arial"/>
                <w:sz w:val="20"/>
                <w:lang w:eastAsia="en-GB"/>
              </w:rPr>
              <w:t>/</w:t>
            </w:r>
            <w:r w:rsidR="00FA0BBF">
              <w:rPr>
                <w:rFonts w:ascii="Arial" w:hAnsi="Arial" w:cs="Arial"/>
                <w:sz w:val="20"/>
                <w:lang w:eastAsia="en-GB"/>
              </w:rPr>
              <w:t>02</w:t>
            </w:r>
            <w:r w:rsidRPr="00F14417">
              <w:rPr>
                <w:rFonts w:ascii="Arial" w:hAnsi="Arial" w:cs="Arial"/>
                <w:sz w:val="20"/>
                <w:lang w:eastAsia="en-GB"/>
              </w:rPr>
              <w:t>/</w:t>
            </w:r>
            <w:r w:rsidR="00571F61">
              <w:rPr>
                <w:rFonts w:ascii="Arial" w:hAnsi="Arial" w:cs="Arial"/>
                <w:sz w:val="20"/>
                <w:lang w:eastAsia="en-GB"/>
              </w:rPr>
              <w:t>LON</w:t>
            </w:r>
            <w:r w:rsidRPr="00F14417">
              <w:rPr>
                <w:rFonts w:ascii="Arial" w:hAnsi="Arial" w:cs="Arial"/>
                <w:sz w:val="20"/>
                <w:lang w:eastAsia="en-GB"/>
              </w:rPr>
              <w:t>SOL AAP</w:t>
            </w:r>
          </w:p>
        </w:tc>
      </w:tr>
    </w:tbl>
    <w:p w14:paraId="0C7B8924" w14:textId="77777777" w:rsidR="00835A7E" w:rsidRPr="00F14417" w:rsidRDefault="00835A7E" w:rsidP="00835A7E">
      <w:pPr>
        <w:spacing w:before="100" w:beforeAutospacing="1" w:after="100" w:afterAutospacing="1"/>
        <w:rPr>
          <w:rFonts w:ascii="Arial" w:hAnsi="Arial" w:cs="Arial"/>
          <w:b/>
          <w:bCs/>
          <w:sz w:val="20"/>
          <w:lang w:eastAsia="en-GB"/>
        </w:rPr>
      </w:pPr>
      <w:r w:rsidRPr="00F14417">
        <w:rPr>
          <w:rFonts w:ascii="Arial" w:hAnsi="Arial" w:cs="Arial"/>
          <w:b/>
          <w:bCs/>
          <w:sz w:val="20"/>
          <w:lang w:eastAsia="en-GB"/>
        </w:rPr>
        <w:t>Employment or volunteering history – in date order most recent first</w:t>
      </w:r>
      <w:r w:rsidR="008D4DC9" w:rsidRPr="00F14417">
        <w:rPr>
          <w:rFonts w:ascii="Arial" w:hAnsi="Arial" w:cs="Arial"/>
          <w:b/>
          <w:bCs/>
          <w:sz w:val="20"/>
          <w:lang w:eastAsia="en-GB"/>
        </w:rPr>
        <w:t xml:space="preserve">. Please mark </w:t>
      </w:r>
      <w:r w:rsidR="00FF678B" w:rsidRPr="00F14417">
        <w:rPr>
          <w:rFonts w:ascii="Arial" w:hAnsi="Arial" w:cs="Arial"/>
          <w:b/>
          <w:bCs/>
          <w:sz w:val="20"/>
          <w:lang w:eastAsia="en-GB"/>
        </w:rPr>
        <w:t xml:space="preserve">Salary box </w:t>
      </w:r>
      <w:r w:rsidR="008D4DC9" w:rsidRPr="00F14417">
        <w:rPr>
          <w:rFonts w:ascii="Arial" w:hAnsi="Arial" w:cs="Arial"/>
          <w:b/>
          <w:bCs/>
          <w:sz w:val="20"/>
          <w:lang w:eastAsia="en-GB"/>
        </w:rPr>
        <w:t xml:space="preserve">with a “V” </w:t>
      </w:r>
      <w:r w:rsidR="00FF678B" w:rsidRPr="00F14417">
        <w:rPr>
          <w:rFonts w:ascii="Arial" w:hAnsi="Arial" w:cs="Arial"/>
          <w:b/>
          <w:bCs/>
          <w:sz w:val="20"/>
          <w:lang w:eastAsia="en-GB"/>
        </w:rPr>
        <w:t>for any work that was voluntary/</w:t>
      </w:r>
      <w:r w:rsidR="008D4DC9" w:rsidRPr="00F14417">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14417" w14:paraId="7712AC2A" w14:textId="77777777" w:rsidTr="00FF678B">
        <w:trPr>
          <w:trHeight w:val="425"/>
        </w:trPr>
        <w:tc>
          <w:tcPr>
            <w:tcW w:w="1456" w:type="dxa"/>
            <w:shd w:val="clear" w:color="auto" w:fill="F2F2F2"/>
            <w:vAlign w:val="center"/>
          </w:tcPr>
          <w:p w14:paraId="7A48ED96" w14:textId="77777777" w:rsidR="00FF678B" w:rsidRPr="00F14417" w:rsidRDefault="00FF678B" w:rsidP="00B7537F">
            <w:pPr>
              <w:jc w:val="center"/>
              <w:rPr>
                <w:rFonts w:ascii="Arial" w:eastAsia="Calibri" w:hAnsi="Arial" w:cs="Arial"/>
                <w:b/>
                <w:sz w:val="20"/>
                <w:lang w:eastAsia="en-GB"/>
              </w:rPr>
            </w:pPr>
            <w:r w:rsidRPr="00F14417">
              <w:rPr>
                <w:rFonts w:ascii="Arial" w:eastAsia="Calibri" w:hAnsi="Arial" w:cs="Arial"/>
                <w:b/>
                <w:bCs/>
                <w:sz w:val="20"/>
                <w:lang w:eastAsia="en-GB"/>
              </w:rPr>
              <w:t>Dates to and from</w:t>
            </w:r>
          </w:p>
        </w:tc>
        <w:tc>
          <w:tcPr>
            <w:tcW w:w="3188" w:type="dxa"/>
            <w:shd w:val="clear" w:color="auto" w:fill="F2F2F2"/>
            <w:vAlign w:val="center"/>
          </w:tcPr>
          <w:p w14:paraId="5ACF8695" w14:textId="77777777" w:rsidR="00FF678B" w:rsidRPr="00F14417" w:rsidRDefault="00FF678B" w:rsidP="00B7537F">
            <w:pPr>
              <w:jc w:val="center"/>
              <w:rPr>
                <w:rFonts w:ascii="Arial" w:eastAsia="Calibri" w:hAnsi="Arial" w:cs="Arial"/>
                <w:b/>
                <w:sz w:val="20"/>
                <w:lang w:eastAsia="en-GB"/>
              </w:rPr>
            </w:pPr>
            <w:r w:rsidRPr="00F14417">
              <w:rPr>
                <w:rFonts w:ascii="Arial" w:eastAsia="Calibri" w:hAnsi="Arial" w:cs="Arial"/>
                <w:b/>
                <w:sz w:val="20"/>
                <w:lang w:eastAsia="en-GB"/>
              </w:rPr>
              <w:t>Employer / Organisation</w:t>
            </w:r>
          </w:p>
        </w:tc>
        <w:tc>
          <w:tcPr>
            <w:tcW w:w="4962" w:type="dxa"/>
            <w:shd w:val="clear" w:color="auto" w:fill="F2F2F2"/>
            <w:vAlign w:val="center"/>
          </w:tcPr>
          <w:p w14:paraId="666ADBF7" w14:textId="77777777" w:rsidR="00FF678B" w:rsidRPr="00F14417" w:rsidRDefault="00FF678B" w:rsidP="00B7537F">
            <w:pPr>
              <w:jc w:val="center"/>
              <w:rPr>
                <w:rFonts w:ascii="Arial" w:eastAsia="Calibri" w:hAnsi="Arial" w:cs="Arial"/>
                <w:b/>
                <w:sz w:val="20"/>
                <w:lang w:eastAsia="en-GB"/>
              </w:rPr>
            </w:pPr>
            <w:r w:rsidRPr="00F14417">
              <w:rPr>
                <w:rFonts w:ascii="Arial" w:eastAsia="Calibri" w:hAnsi="Arial" w:cs="Arial"/>
                <w:b/>
                <w:bCs/>
                <w:sz w:val="20"/>
                <w:lang w:eastAsia="en-GB"/>
              </w:rPr>
              <w:t>Job title and main duties/responsibilities</w:t>
            </w:r>
          </w:p>
        </w:tc>
        <w:tc>
          <w:tcPr>
            <w:tcW w:w="1559" w:type="dxa"/>
            <w:shd w:val="clear" w:color="auto" w:fill="F2F2F2"/>
          </w:tcPr>
          <w:p w14:paraId="2C858AC4" w14:textId="77777777" w:rsidR="00FF678B" w:rsidRPr="00F14417" w:rsidRDefault="00FF678B" w:rsidP="00B7537F">
            <w:pPr>
              <w:jc w:val="center"/>
              <w:rPr>
                <w:rFonts w:ascii="Arial" w:eastAsia="Calibri" w:hAnsi="Arial" w:cs="Arial"/>
                <w:b/>
                <w:sz w:val="20"/>
                <w:lang w:eastAsia="en-GB"/>
              </w:rPr>
            </w:pPr>
            <w:r w:rsidRPr="00F14417">
              <w:rPr>
                <w:rFonts w:ascii="Arial" w:eastAsia="Calibri" w:hAnsi="Arial" w:cs="Arial"/>
                <w:b/>
                <w:sz w:val="20"/>
                <w:lang w:eastAsia="en-GB"/>
              </w:rPr>
              <w:t>Average Hours worked per week</w:t>
            </w:r>
          </w:p>
        </w:tc>
        <w:tc>
          <w:tcPr>
            <w:tcW w:w="1417" w:type="dxa"/>
            <w:shd w:val="clear" w:color="auto" w:fill="F2F2F2"/>
            <w:vAlign w:val="center"/>
          </w:tcPr>
          <w:p w14:paraId="1A295A98" w14:textId="77777777" w:rsidR="00FF678B" w:rsidRPr="00F14417" w:rsidRDefault="00FF678B" w:rsidP="00664CC9">
            <w:pPr>
              <w:jc w:val="center"/>
              <w:rPr>
                <w:rFonts w:ascii="Arial" w:eastAsia="Calibri" w:hAnsi="Arial" w:cs="Arial"/>
                <w:b/>
                <w:sz w:val="20"/>
                <w:lang w:eastAsia="en-GB"/>
              </w:rPr>
            </w:pPr>
            <w:r w:rsidRPr="00F14417">
              <w:rPr>
                <w:rFonts w:ascii="Arial" w:eastAsia="Calibri" w:hAnsi="Arial" w:cs="Arial"/>
                <w:b/>
                <w:sz w:val="20"/>
                <w:lang w:eastAsia="en-GB"/>
              </w:rPr>
              <w:t>Salary</w:t>
            </w:r>
          </w:p>
        </w:tc>
        <w:tc>
          <w:tcPr>
            <w:tcW w:w="2268" w:type="dxa"/>
            <w:shd w:val="clear" w:color="auto" w:fill="F2F2F2"/>
            <w:vAlign w:val="center"/>
          </w:tcPr>
          <w:p w14:paraId="3F854772" w14:textId="77777777" w:rsidR="00FF678B" w:rsidRPr="00F14417" w:rsidRDefault="00FF678B" w:rsidP="00664CC9">
            <w:pPr>
              <w:jc w:val="center"/>
              <w:rPr>
                <w:rFonts w:ascii="Arial" w:eastAsia="Calibri" w:hAnsi="Arial" w:cs="Arial"/>
                <w:b/>
                <w:sz w:val="20"/>
                <w:lang w:eastAsia="en-GB"/>
              </w:rPr>
            </w:pPr>
            <w:r w:rsidRPr="00F14417">
              <w:rPr>
                <w:rFonts w:ascii="Arial" w:eastAsia="Calibri" w:hAnsi="Arial" w:cs="Arial"/>
                <w:b/>
                <w:sz w:val="20"/>
                <w:lang w:eastAsia="en-GB"/>
              </w:rPr>
              <w:t>Reason for leaving</w:t>
            </w:r>
          </w:p>
        </w:tc>
      </w:tr>
      <w:tr w:rsidR="00FF678B" w:rsidRPr="00F14417" w14:paraId="4F0375E6" w14:textId="77777777" w:rsidTr="00FF678B">
        <w:trPr>
          <w:trHeight w:val="652"/>
        </w:trPr>
        <w:tc>
          <w:tcPr>
            <w:tcW w:w="1456" w:type="dxa"/>
            <w:shd w:val="clear" w:color="auto" w:fill="auto"/>
            <w:vAlign w:val="center"/>
          </w:tcPr>
          <w:p w14:paraId="2263B99A"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6D4039D"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E9B807D"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5E9D2F2C"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4F279D40"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3DC87A2A"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437EDAB0" w14:textId="77777777" w:rsidTr="00FF678B">
        <w:trPr>
          <w:trHeight w:val="652"/>
        </w:trPr>
        <w:tc>
          <w:tcPr>
            <w:tcW w:w="1456" w:type="dxa"/>
            <w:shd w:val="clear" w:color="auto" w:fill="auto"/>
            <w:vAlign w:val="center"/>
          </w:tcPr>
          <w:p w14:paraId="52CECDD2"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2BAE64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72013D8"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64A62334"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4A164A5"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4E9EF737"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6818C22A" w14:textId="77777777" w:rsidTr="00FF678B">
        <w:trPr>
          <w:trHeight w:val="652"/>
        </w:trPr>
        <w:tc>
          <w:tcPr>
            <w:tcW w:w="1456" w:type="dxa"/>
            <w:shd w:val="clear" w:color="auto" w:fill="auto"/>
            <w:vAlign w:val="center"/>
          </w:tcPr>
          <w:p w14:paraId="74986661"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59C8C47"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1BE4F25"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6CEEFFA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27D19E61"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FB5AF74"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18E01B26" w14:textId="77777777" w:rsidTr="00FF678B">
        <w:trPr>
          <w:trHeight w:val="652"/>
        </w:trPr>
        <w:tc>
          <w:tcPr>
            <w:tcW w:w="1456" w:type="dxa"/>
            <w:shd w:val="clear" w:color="auto" w:fill="auto"/>
            <w:vAlign w:val="center"/>
          </w:tcPr>
          <w:p w14:paraId="18DDBAF9"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5AA3A6"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944CBD4"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0F4C6A85"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019F3661"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53F5D458"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57614454" w14:textId="77777777" w:rsidTr="00FF678B">
        <w:trPr>
          <w:trHeight w:val="652"/>
        </w:trPr>
        <w:tc>
          <w:tcPr>
            <w:tcW w:w="1456" w:type="dxa"/>
            <w:shd w:val="clear" w:color="auto" w:fill="auto"/>
            <w:vAlign w:val="center"/>
          </w:tcPr>
          <w:p w14:paraId="687E445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4F0FA427"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6194602"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329F8C66"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2DD9FE72"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1F0329A4"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4657F7A4" w14:textId="77777777" w:rsidTr="00FF678B">
        <w:trPr>
          <w:trHeight w:val="652"/>
        </w:trPr>
        <w:tc>
          <w:tcPr>
            <w:tcW w:w="1456" w:type="dxa"/>
            <w:shd w:val="clear" w:color="auto" w:fill="auto"/>
            <w:vAlign w:val="center"/>
          </w:tcPr>
          <w:p w14:paraId="49873CDB"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4367E7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99D8993"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BB37BAF"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3F9CB3A7"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9A4E7A7"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004E3FFD" w14:textId="77777777" w:rsidTr="00FF678B">
        <w:trPr>
          <w:trHeight w:val="652"/>
        </w:trPr>
        <w:tc>
          <w:tcPr>
            <w:tcW w:w="1456" w:type="dxa"/>
            <w:shd w:val="clear" w:color="auto" w:fill="auto"/>
            <w:vAlign w:val="center"/>
          </w:tcPr>
          <w:p w14:paraId="37C41FBA"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7A01F18B"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79C4C92"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0232464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DBDA41E"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4F4E0CCF"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3AE1540D" w14:textId="77777777" w:rsidTr="00FF678B">
        <w:trPr>
          <w:trHeight w:val="652"/>
        </w:trPr>
        <w:tc>
          <w:tcPr>
            <w:tcW w:w="1456" w:type="dxa"/>
            <w:shd w:val="clear" w:color="auto" w:fill="auto"/>
            <w:vAlign w:val="center"/>
          </w:tcPr>
          <w:p w14:paraId="54F977C5"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1749684"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70BEEE90"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67D2F562"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231CABB6"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1DF4294E"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6DB3804D" w14:textId="77777777" w:rsidTr="00FF678B">
        <w:trPr>
          <w:trHeight w:val="652"/>
        </w:trPr>
        <w:tc>
          <w:tcPr>
            <w:tcW w:w="1456" w:type="dxa"/>
            <w:shd w:val="clear" w:color="auto" w:fill="auto"/>
            <w:vAlign w:val="center"/>
          </w:tcPr>
          <w:p w14:paraId="716251D5"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3EA53C9"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F9D2627"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3ACD81BB"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78F6BB6C"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C810BEE" w14:textId="77777777" w:rsidR="00FF678B" w:rsidRPr="00F14417" w:rsidRDefault="00FF678B" w:rsidP="00664CC9">
            <w:pPr>
              <w:spacing w:before="100" w:beforeAutospacing="1" w:after="100" w:afterAutospacing="1"/>
              <w:rPr>
                <w:rFonts w:ascii="Arial" w:eastAsia="Calibri" w:hAnsi="Arial" w:cs="Arial"/>
                <w:sz w:val="20"/>
                <w:lang w:eastAsia="en-GB"/>
              </w:rPr>
            </w:pPr>
          </w:p>
        </w:tc>
      </w:tr>
      <w:tr w:rsidR="00FF678B" w:rsidRPr="00F14417" w14:paraId="1108369D" w14:textId="77777777" w:rsidTr="00FF678B">
        <w:trPr>
          <w:trHeight w:val="652"/>
        </w:trPr>
        <w:tc>
          <w:tcPr>
            <w:tcW w:w="1456" w:type="dxa"/>
            <w:shd w:val="clear" w:color="auto" w:fill="auto"/>
            <w:vAlign w:val="center"/>
          </w:tcPr>
          <w:p w14:paraId="1A4DF7D2"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C28F1DB"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9D32BBD"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0541A896" w14:textId="77777777" w:rsidR="00FF678B" w:rsidRPr="00F14417"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42ED3B70"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20E1354" w14:textId="77777777" w:rsidR="00FF678B" w:rsidRPr="00F14417" w:rsidRDefault="00FF678B" w:rsidP="00664CC9">
            <w:pPr>
              <w:spacing w:before="100" w:beforeAutospacing="1" w:after="100" w:afterAutospacing="1"/>
              <w:rPr>
                <w:rFonts w:ascii="Arial" w:eastAsia="Calibri" w:hAnsi="Arial" w:cs="Arial"/>
                <w:sz w:val="20"/>
                <w:lang w:eastAsia="en-GB"/>
              </w:rPr>
            </w:pPr>
          </w:p>
        </w:tc>
      </w:tr>
    </w:tbl>
    <w:p w14:paraId="0323E840" w14:textId="77777777" w:rsidR="00EC4112" w:rsidRPr="00F14417" w:rsidRDefault="00EC4112" w:rsidP="00053B4E">
      <w:pPr>
        <w:rPr>
          <w:rFonts w:ascii="Arial" w:hAnsi="Arial" w:cs="Arial"/>
          <w:b/>
          <w:bCs/>
          <w:sz w:val="20"/>
          <w:lang w:eastAsia="en-GB"/>
        </w:rPr>
      </w:pPr>
    </w:p>
    <w:p w14:paraId="1391901B" w14:textId="77777777" w:rsidR="00FF678B" w:rsidRPr="00F14417" w:rsidRDefault="00FF678B" w:rsidP="00053B4E">
      <w:pPr>
        <w:rPr>
          <w:rFonts w:ascii="Arial" w:hAnsi="Arial" w:cs="Arial"/>
          <w:b/>
          <w:bCs/>
          <w:sz w:val="20"/>
          <w:lang w:eastAsia="en-GB"/>
        </w:rPr>
        <w:sectPr w:rsidR="00FF678B" w:rsidRPr="00F14417" w:rsidSect="00FF678B">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14:paraId="52521FC5" w14:textId="77777777" w:rsidR="00773B2B" w:rsidRPr="00F14417" w:rsidRDefault="00773B2B" w:rsidP="00053B4E">
      <w:pPr>
        <w:rPr>
          <w:rFonts w:ascii="Arial" w:hAnsi="Arial" w:cs="Arial"/>
          <w:sz w:val="20"/>
          <w:lang w:eastAsia="en-GB"/>
        </w:rPr>
      </w:pPr>
      <w:r w:rsidRPr="00F14417">
        <w:rPr>
          <w:rFonts w:ascii="Arial" w:hAnsi="Arial" w:cs="Arial"/>
          <w:b/>
          <w:bCs/>
          <w:sz w:val="20"/>
          <w:lang w:eastAsia="en-GB"/>
        </w:rPr>
        <w:lastRenderedPageBreak/>
        <w:t>Education/training</w:t>
      </w:r>
      <w:r w:rsidR="00CF2B1B" w:rsidRPr="00F14417">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14417" w14:paraId="26E97912" w14:textId="77777777"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399AFBE" w14:textId="77777777" w:rsidR="006F2938" w:rsidRPr="00F14417" w:rsidRDefault="006F2938">
            <w:pPr>
              <w:rPr>
                <w:rFonts w:ascii="Arial" w:eastAsia="Calibri" w:hAnsi="Arial" w:cs="Arial"/>
                <w:sz w:val="20"/>
                <w:lang w:eastAsia="en-GB"/>
              </w:rPr>
            </w:pPr>
            <w:r w:rsidRPr="00F14417">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29F7EA6F" w14:textId="77777777" w:rsidR="006F2938" w:rsidRPr="00F14417" w:rsidRDefault="006F2938">
            <w:pPr>
              <w:rPr>
                <w:rFonts w:ascii="Arial" w:eastAsia="Calibri" w:hAnsi="Arial" w:cs="Arial"/>
                <w:sz w:val="20"/>
                <w:lang w:eastAsia="en-GB"/>
              </w:rPr>
            </w:pPr>
            <w:r w:rsidRPr="00F14417">
              <w:rPr>
                <w:rFonts w:ascii="Arial" w:hAnsi="Arial" w:cs="Arial"/>
                <w:b/>
                <w:bCs/>
                <w:sz w:val="20"/>
                <w:lang w:eastAsia="en-GB"/>
              </w:rPr>
              <w:t>Qualifications &amp; grade:</w:t>
            </w:r>
          </w:p>
        </w:tc>
      </w:tr>
      <w:tr w:rsidR="00FF678B" w:rsidRPr="00F14417" w14:paraId="17A634A3"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D66BB9"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DEF7D48" w14:textId="77777777" w:rsidR="00FF678B" w:rsidRPr="00F14417" w:rsidRDefault="00FF678B" w:rsidP="00664CC9">
            <w:pPr>
              <w:spacing w:before="100" w:beforeAutospacing="1" w:after="100" w:afterAutospacing="1"/>
              <w:rPr>
                <w:rFonts w:ascii="Arial" w:hAnsi="Arial" w:cs="Arial"/>
                <w:sz w:val="20"/>
                <w:lang w:eastAsia="en-GB"/>
              </w:rPr>
            </w:pPr>
          </w:p>
        </w:tc>
      </w:tr>
      <w:tr w:rsidR="00FF678B" w:rsidRPr="00F14417" w14:paraId="01716FD9"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E3DFFE5"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8ED441" w14:textId="77777777" w:rsidR="00FF678B" w:rsidRPr="00F14417" w:rsidRDefault="00FF678B" w:rsidP="00664CC9">
            <w:pPr>
              <w:spacing w:before="100" w:beforeAutospacing="1" w:after="100" w:afterAutospacing="1"/>
              <w:rPr>
                <w:rFonts w:ascii="Arial" w:hAnsi="Arial" w:cs="Arial"/>
                <w:sz w:val="20"/>
                <w:lang w:eastAsia="en-GB"/>
              </w:rPr>
            </w:pPr>
          </w:p>
        </w:tc>
      </w:tr>
      <w:tr w:rsidR="00773B2B" w:rsidRPr="00F14417" w14:paraId="7C33CF99"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77DC8E14" w14:textId="77777777" w:rsidR="00773B2B" w:rsidRPr="00F14417" w:rsidRDefault="00A02C18">
            <w:pPr>
              <w:rPr>
                <w:rFonts w:ascii="Arial" w:eastAsia="Calibri" w:hAnsi="Arial" w:cs="Arial"/>
                <w:sz w:val="20"/>
                <w:lang w:eastAsia="en-GB"/>
              </w:rPr>
            </w:pPr>
            <w:r w:rsidRPr="00F14417">
              <w:rPr>
                <w:rFonts w:ascii="Arial" w:hAnsi="Arial" w:cs="Arial"/>
                <w:b/>
                <w:bCs/>
                <w:sz w:val="20"/>
                <w:lang w:eastAsia="en-GB"/>
              </w:rPr>
              <w:t>Higher</w:t>
            </w:r>
            <w:r w:rsidR="00773B2B" w:rsidRPr="00F14417">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3438296" w14:textId="77777777" w:rsidR="00773B2B" w:rsidRPr="00F14417" w:rsidRDefault="006F2938">
            <w:pPr>
              <w:rPr>
                <w:rFonts w:ascii="Arial" w:hAnsi="Arial" w:cs="Arial"/>
                <w:b/>
                <w:bCs/>
                <w:sz w:val="20"/>
                <w:lang w:eastAsia="en-GB"/>
              </w:rPr>
            </w:pPr>
            <w:r w:rsidRPr="00F14417">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2FF59A79" w14:textId="77777777" w:rsidR="00773B2B" w:rsidRPr="00F14417" w:rsidRDefault="00773B2B">
            <w:pPr>
              <w:rPr>
                <w:rFonts w:ascii="Arial" w:hAnsi="Arial" w:cs="Arial"/>
                <w:b/>
                <w:bCs/>
                <w:sz w:val="20"/>
                <w:lang w:eastAsia="en-GB"/>
              </w:rPr>
            </w:pPr>
            <w:r w:rsidRPr="00F14417">
              <w:rPr>
                <w:rFonts w:ascii="Arial" w:hAnsi="Arial" w:cs="Arial"/>
                <w:b/>
                <w:bCs/>
                <w:sz w:val="20"/>
                <w:lang w:eastAsia="en-GB"/>
              </w:rPr>
              <w:t>Qualifications &amp; grade:</w:t>
            </w:r>
          </w:p>
        </w:tc>
      </w:tr>
      <w:tr w:rsidR="00FF678B" w:rsidRPr="00F14417" w14:paraId="29F9E695"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AB010E6" w14:textId="77777777" w:rsidR="00FF678B" w:rsidRPr="00F14417"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852C2E" w14:textId="77777777" w:rsidR="00FF678B" w:rsidRPr="00F14417"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FCDEBE" w14:textId="77777777" w:rsidR="00FF678B" w:rsidRPr="00F14417" w:rsidRDefault="00FF678B">
            <w:pPr>
              <w:spacing w:before="100" w:beforeAutospacing="1" w:after="100" w:afterAutospacing="1"/>
              <w:rPr>
                <w:rFonts w:ascii="Arial" w:hAnsi="Arial" w:cs="Arial"/>
                <w:sz w:val="20"/>
                <w:lang w:eastAsia="en-GB"/>
              </w:rPr>
            </w:pPr>
          </w:p>
        </w:tc>
      </w:tr>
      <w:tr w:rsidR="00FF678B" w:rsidRPr="00F14417" w14:paraId="695EFFF5"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30FA782" w14:textId="77777777" w:rsidR="00FF678B" w:rsidRPr="00F14417"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A9A2E12" w14:textId="77777777" w:rsidR="00FF678B" w:rsidRPr="00F14417"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7E64E84" w14:textId="77777777" w:rsidR="00FF678B" w:rsidRPr="00F14417" w:rsidRDefault="00FF678B">
            <w:pPr>
              <w:spacing w:before="100" w:beforeAutospacing="1" w:after="100" w:afterAutospacing="1"/>
              <w:rPr>
                <w:rFonts w:ascii="Arial" w:hAnsi="Arial" w:cs="Arial"/>
                <w:sz w:val="20"/>
                <w:lang w:eastAsia="en-GB"/>
              </w:rPr>
            </w:pPr>
          </w:p>
        </w:tc>
      </w:tr>
      <w:tr w:rsidR="00FF678B" w:rsidRPr="00F14417" w14:paraId="15F0BB78"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8E4A51" w14:textId="77777777" w:rsidR="00FF678B" w:rsidRPr="00F14417"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C61057" w14:textId="77777777" w:rsidR="00FF678B" w:rsidRPr="00F14417"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E6DD0D1" w14:textId="77777777" w:rsidR="00FF678B" w:rsidRPr="00F14417" w:rsidRDefault="00FF678B">
            <w:pPr>
              <w:spacing w:before="100" w:beforeAutospacing="1" w:after="100" w:afterAutospacing="1"/>
              <w:rPr>
                <w:rFonts w:ascii="Arial" w:hAnsi="Arial" w:cs="Arial"/>
                <w:sz w:val="20"/>
                <w:lang w:eastAsia="en-GB"/>
              </w:rPr>
            </w:pPr>
          </w:p>
        </w:tc>
      </w:tr>
      <w:tr w:rsidR="00A02C18" w:rsidRPr="00F14417" w14:paraId="0566183E"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F54A064" w14:textId="77777777" w:rsidR="00A02C18" w:rsidRPr="00F14417" w:rsidRDefault="00A02C18" w:rsidP="00393867">
            <w:pPr>
              <w:rPr>
                <w:rFonts w:ascii="Arial" w:hAnsi="Arial" w:cs="Arial"/>
                <w:b/>
                <w:bCs/>
                <w:sz w:val="20"/>
                <w:lang w:eastAsia="en-GB"/>
              </w:rPr>
            </w:pPr>
            <w:r w:rsidRPr="00F14417">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7C9A0633" w14:textId="77777777" w:rsidR="00A02C18" w:rsidRPr="00F14417" w:rsidRDefault="006F2938" w:rsidP="00393867">
            <w:pPr>
              <w:rPr>
                <w:rFonts w:ascii="Arial" w:hAnsi="Arial" w:cs="Arial"/>
                <w:b/>
                <w:bCs/>
                <w:sz w:val="20"/>
                <w:lang w:eastAsia="en-GB"/>
              </w:rPr>
            </w:pPr>
            <w:r w:rsidRPr="00F14417">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ECC59E" w14:textId="77777777" w:rsidR="00A02C18" w:rsidRPr="00F14417" w:rsidRDefault="00A02C18" w:rsidP="00393867">
            <w:pPr>
              <w:rPr>
                <w:rFonts w:ascii="Arial" w:eastAsia="Calibri" w:hAnsi="Arial" w:cs="Arial"/>
                <w:sz w:val="20"/>
                <w:lang w:eastAsia="en-GB"/>
              </w:rPr>
            </w:pPr>
            <w:r w:rsidRPr="00F14417">
              <w:rPr>
                <w:rFonts w:ascii="Arial" w:hAnsi="Arial" w:cs="Arial"/>
                <w:b/>
                <w:bCs/>
                <w:sz w:val="20"/>
                <w:lang w:eastAsia="en-GB"/>
              </w:rPr>
              <w:t>Qualifications &amp; grade:</w:t>
            </w:r>
          </w:p>
        </w:tc>
      </w:tr>
      <w:tr w:rsidR="00FF678B" w:rsidRPr="00F14417" w14:paraId="7A8EA37F"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BCADD5" w14:textId="77777777" w:rsidR="00FF678B" w:rsidRPr="00F14417"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659DC5"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625CCC" w14:textId="77777777" w:rsidR="00FF678B" w:rsidRPr="00F14417" w:rsidRDefault="00FF678B" w:rsidP="00664CC9">
            <w:pPr>
              <w:spacing w:before="100" w:beforeAutospacing="1" w:after="100" w:afterAutospacing="1"/>
              <w:rPr>
                <w:rFonts w:ascii="Arial" w:hAnsi="Arial" w:cs="Arial"/>
                <w:sz w:val="20"/>
                <w:lang w:eastAsia="en-GB"/>
              </w:rPr>
            </w:pPr>
          </w:p>
        </w:tc>
      </w:tr>
      <w:tr w:rsidR="00FF678B" w:rsidRPr="00F14417" w14:paraId="24754E92"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D23317A" w14:textId="77777777" w:rsidR="00FF678B" w:rsidRPr="00F14417"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A2DF65A"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050BD27" w14:textId="77777777" w:rsidR="00FF678B" w:rsidRPr="00F14417" w:rsidRDefault="00FF678B" w:rsidP="00664CC9">
            <w:pPr>
              <w:spacing w:before="100" w:beforeAutospacing="1" w:after="100" w:afterAutospacing="1"/>
              <w:rPr>
                <w:rFonts w:ascii="Arial" w:hAnsi="Arial" w:cs="Arial"/>
                <w:sz w:val="20"/>
                <w:lang w:eastAsia="en-GB"/>
              </w:rPr>
            </w:pPr>
          </w:p>
        </w:tc>
      </w:tr>
      <w:tr w:rsidR="00FF678B" w:rsidRPr="00F14417" w14:paraId="60B5C213"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5402DE" w14:textId="77777777" w:rsidR="00FF678B" w:rsidRPr="00F14417"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8FED199" w14:textId="77777777" w:rsidR="00FF678B" w:rsidRPr="00F14417"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BB90FB" w14:textId="77777777" w:rsidR="00FF678B" w:rsidRPr="00F14417" w:rsidRDefault="00FF678B" w:rsidP="00664CC9">
            <w:pPr>
              <w:spacing w:before="100" w:beforeAutospacing="1" w:after="100" w:afterAutospacing="1"/>
              <w:rPr>
                <w:rFonts w:ascii="Arial" w:hAnsi="Arial" w:cs="Arial"/>
                <w:sz w:val="20"/>
                <w:lang w:eastAsia="en-GB"/>
              </w:rPr>
            </w:pPr>
          </w:p>
        </w:tc>
      </w:tr>
      <w:tr w:rsidR="00FF678B" w:rsidRPr="00F14417" w14:paraId="7617AE3D"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7E34B63" w14:textId="77777777" w:rsidR="00FF678B" w:rsidRPr="00F14417"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CFF1CE" w14:textId="77777777" w:rsidR="00FF678B" w:rsidRPr="00F14417"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7C2156" w14:textId="77777777" w:rsidR="00FF678B" w:rsidRPr="00F14417" w:rsidRDefault="00FF678B" w:rsidP="00393867">
            <w:pPr>
              <w:spacing w:before="100" w:beforeAutospacing="1" w:after="100" w:afterAutospacing="1"/>
              <w:rPr>
                <w:rFonts w:ascii="Arial" w:hAnsi="Arial" w:cs="Arial"/>
                <w:sz w:val="20"/>
                <w:lang w:eastAsia="en-GB"/>
              </w:rPr>
            </w:pPr>
          </w:p>
        </w:tc>
      </w:tr>
      <w:tr w:rsidR="00773B2B" w:rsidRPr="00F14417" w14:paraId="420CCDA3"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5845DBD" w14:textId="196FD01F" w:rsidR="00773B2B" w:rsidRPr="00F14417" w:rsidRDefault="00773B2B">
            <w:pPr>
              <w:rPr>
                <w:rFonts w:ascii="Arial" w:eastAsia="Calibri" w:hAnsi="Arial" w:cs="Arial"/>
                <w:sz w:val="20"/>
                <w:lang w:eastAsia="en-GB"/>
              </w:rPr>
            </w:pPr>
            <w:r w:rsidRPr="00F14417">
              <w:rPr>
                <w:rFonts w:ascii="Arial" w:hAnsi="Arial" w:cs="Arial"/>
                <w:b/>
                <w:bCs/>
                <w:sz w:val="20"/>
                <w:lang w:eastAsia="en-GB"/>
              </w:rPr>
              <w:t xml:space="preserve">Other relevant training, professional </w:t>
            </w:r>
            <w:r w:rsidR="00475495" w:rsidRPr="00F14417">
              <w:rPr>
                <w:rFonts w:ascii="Arial" w:hAnsi="Arial" w:cs="Arial"/>
                <w:b/>
                <w:bCs/>
                <w:sz w:val="20"/>
                <w:lang w:eastAsia="en-GB"/>
              </w:rPr>
              <w:t>qualifications,</w:t>
            </w:r>
            <w:r w:rsidRPr="00F14417">
              <w:rPr>
                <w:rFonts w:ascii="Arial" w:hAnsi="Arial" w:cs="Arial"/>
                <w:b/>
                <w:bCs/>
                <w:sz w:val="20"/>
                <w:lang w:eastAsia="en-GB"/>
              </w:rPr>
              <w:t xml:space="preserve"> or work</w:t>
            </w:r>
            <w:r w:rsidR="0087339E" w:rsidRPr="00F14417">
              <w:rPr>
                <w:rFonts w:ascii="Arial" w:hAnsi="Arial" w:cs="Arial"/>
                <w:b/>
                <w:bCs/>
                <w:sz w:val="20"/>
                <w:lang w:eastAsia="en-GB"/>
              </w:rPr>
              <w:t>-</w:t>
            </w:r>
            <w:r w:rsidRPr="00F14417">
              <w:rPr>
                <w:rFonts w:ascii="Arial" w:hAnsi="Arial" w:cs="Arial"/>
                <w:b/>
                <w:bCs/>
                <w:sz w:val="20"/>
                <w:lang w:eastAsia="en-GB"/>
              </w:rPr>
              <w:t>related skills (for example languages, shorthand, etc):</w:t>
            </w:r>
          </w:p>
        </w:tc>
      </w:tr>
      <w:tr w:rsidR="00773B2B" w:rsidRPr="00F14417" w14:paraId="6D6FBA4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39C5FA" w14:textId="77777777" w:rsidR="00773B2B" w:rsidRPr="00F14417" w:rsidRDefault="00773B2B">
            <w:pPr>
              <w:spacing w:before="100" w:beforeAutospacing="1" w:after="100" w:afterAutospacing="1"/>
              <w:rPr>
                <w:rFonts w:ascii="Arial" w:eastAsia="Calibri" w:hAnsi="Arial" w:cs="Arial"/>
                <w:sz w:val="20"/>
                <w:lang w:eastAsia="en-GB"/>
              </w:rPr>
            </w:pPr>
            <w:r w:rsidRPr="00F14417">
              <w:rPr>
                <w:rFonts w:ascii="Arial" w:hAnsi="Arial" w:cs="Arial"/>
                <w:sz w:val="20"/>
                <w:lang w:eastAsia="en-GB"/>
              </w:rPr>
              <w:t> </w:t>
            </w:r>
          </w:p>
          <w:p w14:paraId="436CC08B" w14:textId="77777777" w:rsidR="00773B2B" w:rsidRPr="00F14417" w:rsidRDefault="00773B2B">
            <w:pPr>
              <w:spacing w:before="100" w:beforeAutospacing="1" w:after="100" w:afterAutospacing="1"/>
              <w:rPr>
                <w:rFonts w:ascii="Arial" w:hAnsi="Arial" w:cs="Arial"/>
                <w:sz w:val="20"/>
                <w:lang w:eastAsia="en-GB"/>
              </w:rPr>
            </w:pPr>
            <w:r w:rsidRPr="00F14417">
              <w:rPr>
                <w:rFonts w:ascii="Arial" w:hAnsi="Arial" w:cs="Arial"/>
                <w:sz w:val="20"/>
                <w:lang w:eastAsia="en-GB"/>
              </w:rPr>
              <w:t> </w:t>
            </w:r>
          </w:p>
          <w:p w14:paraId="3E235B3B" w14:textId="77777777" w:rsidR="00773B2B" w:rsidRPr="00F14417" w:rsidRDefault="00773B2B">
            <w:pPr>
              <w:spacing w:before="100" w:beforeAutospacing="1" w:after="100" w:afterAutospacing="1"/>
              <w:rPr>
                <w:rFonts w:ascii="Arial" w:eastAsia="Calibri" w:hAnsi="Arial" w:cs="Arial"/>
                <w:sz w:val="20"/>
                <w:lang w:eastAsia="en-GB"/>
              </w:rPr>
            </w:pPr>
            <w:r w:rsidRPr="00F14417">
              <w:rPr>
                <w:rFonts w:ascii="Arial" w:hAnsi="Arial" w:cs="Arial"/>
                <w:sz w:val="20"/>
                <w:lang w:eastAsia="en-GB"/>
              </w:rPr>
              <w:t> </w:t>
            </w:r>
          </w:p>
        </w:tc>
      </w:tr>
      <w:tr w:rsidR="00773B2B" w:rsidRPr="00FF678B" w14:paraId="1FBF1ABC"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724A1972" w14:textId="718FF087" w:rsidR="00773B2B" w:rsidRPr="00FF678B" w:rsidRDefault="00773B2B">
            <w:pPr>
              <w:rPr>
                <w:rFonts w:ascii="Arial" w:eastAsia="Calibri" w:hAnsi="Arial" w:cs="Arial"/>
                <w:sz w:val="20"/>
                <w:lang w:eastAsia="en-GB"/>
              </w:rPr>
            </w:pPr>
            <w:r w:rsidRPr="00F14417">
              <w:rPr>
                <w:rFonts w:ascii="Arial" w:hAnsi="Arial" w:cs="Arial"/>
                <w:b/>
                <w:bCs/>
                <w:sz w:val="20"/>
                <w:lang w:eastAsia="en-GB"/>
              </w:rPr>
              <w:t>Are you undertaking any course of study at present? (</w:t>
            </w:r>
            <w:r w:rsidR="00475495" w:rsidRPr="00F14417">
              <w:rPr>
                <w:rFonts w:ascii="Arial" w:hAnsi="Arial" w:cs="Arial"/>
                <w:b/>
                <w:bCs/>
                <w:sz w:val="20"/>
                <w:lang w:eastAsia="en-GB"/>
              </w:rPr>
              <w:t>If</w:t>
            </w:r>
            <w:r w:rsidRPr="00F14417">
              <w:rPr>
                <w:rFonts w:ascii="Arial" w:hAnsi="Arial" w:cs="Arial"/>
                <w:b/>
                <w:bCs/>
                <w:sz w:val="20"/>
                <w:lang w:eastAsia="en-GB"/>
              </w:rPr>
              <w:t xml:space="preserve"> so, please give details</w:t>
            </w:r>
            <w:r w:rsidR="00475495" w:rsidRPr="00F14417">
              <w:rPr>
                <w:rFonts w:ascii="Arial" w:hAnsi="Arial" w:cs="Arial"/>
                <w:b/>
                <w:bCs/>
                <w:sz w:val="20"/>
                <w:lang w:eastAsia="en-GB"/>
              </w:rPr>
              <w:t>.</w:t>
            </w:r>
            <w:r w:rsidRPr="00F14417">
              <w:rPr>
                <w:rFonts w:ascii="Arial" w:hAnsi="Arial" w:cs="Arial"/>
                <w:b/>
                <w:bCs/>
                <w:sz w:val="20"/>
                <w:lang w:eastAsia="en-GB"/>
              </w:rPr>
              <w:t>)</w:t>
            </w:r>
          </w:p>
        </w:tc>
      </w:tr>
      <w:tr w:rsidR="00773B2B" w:rsidRPr="00FF678B" w14:paraId="6E65AD4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715C91"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74F8D7FA"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9827F98"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14:paraId="440DD10A"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4DB56C70" w14:textId="3A0B5EE2"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w:t>
            </w:r>
            <w:r w:rsidR="00475495" w:rsidRPr="00FF678B">
              <w:rPr>
                <w:rFonts w:ascii="Arial" w:hAnsi="Arial" w:cs="Arial"/>
                <w:b/>
                <w:bCs/>
                <w:sz w:val="20"/>
                <w:lang w:eastAsia="en-GB"/>
              </w:rPr>
              <w:t>If</w:t>
            </w:r>
            <w:r w:rsidRPr="00FF678B">
              <w:rPr>
                <w:rFonts w:ascii="Arial" w:hAnsi="Arial" w:cs="Arial"/>
                <w:b/>
                <w:bCs/>
                <w:sz w:val="20"/>
                <w:lang w:eastAsia="en-GB"/>
              </w:rPr>
              <w:t xml:space="preserve"> so, please give details, including any offices held</w:t>
            </w:r>
            <w:r w:rsidR="00475495">
              <w:rPr>
                <w:rFonts w:ascii="Arial" w:hAnsi="Arial" w:cs="Arial"/>
                <w:b/>
                <w:bCs/>
                <w:sz w:val="20"/>
                <w:lang w:eastAsia="en-GB"/>
              </w:rPr>
              <w:t>.</w:t>
            </w:r>
            <w:r w:rsidRPr="00FF678B">
              <w:rPr>
                <w:rFonts w:ascii="Arial" w:hAnsi="Arial" w:cs="Arial"/>
                <w:b/>
                <w:bCs/>
                <w:sz w:val="20"/>
                <w:lang w:eastAsia="en-GB"/>
              </w:rPr>
              <w:t>)</w:t>
            </w:r>
          </w:p>
        </w:tc>
      </w:tr>
      <w:tr w:rsidR="00773B2B" w:rsidRPr="00FF678B" w14:paraId="5777DD7E"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1949FE"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22387B8D"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6BE8A7BD"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2C7910E7" w14:textId="77777777" w:rsidR="00773B2B" w:rsidRPr="00FF678B" w:rsidRDefault="00773B2B">
      <w:pPr>
        <w:rPr>
          <w:rFonts w:ascii="Arial" w:hAnsi="Arial" w:cs="Arial"/>
          <w:b/>
          <w:sz w:val="20"/>
          <w:lang w:eastAsia="en-GB"/>
        </w:rPr>
      </w:pPr>
    </w:p>
    <w:p w14:paraId="3B8A3780" w14:textId="77777777"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14:paraId="407FEB36" w14:textId="77777777"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066F5BED" w14:textId="77777777"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79263663" w14:textId="77777777" w:rsidR="00FF678B" w:rsidRDefault="00FF678B" w:rsidP="00FF678B">
      <w:pPr>
        <w:jc w:val="center"/>
        <w:rPr>
          <w:rFonts w:ascii="Arial" w:hAnsi="Arial" w:cs="Arial"/>
          <w:b/>
          <w:bCs/>
          <w:sz w:val="20"/>
          <w:lang w:eastAsia="en-GB"/>
        </w:rPr>
      </w:pPr>
    </w:p>
    <w:p w14:paraId="4A016302" w14:textId="77777777"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3240250F" w14:textId="77777777"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10F49" w:rsidRPr="004D25D4" w14:paraId="27418B2B" w14:textId="77777777" w:rsidTr="00AC3740">
        <w:trPr>
          <w:trHeight w:val="425"/>
        </w:trPr>
        <w:tc>
          <w:tcPr>
            <w:tcW w:w="10031" w:type="dxa"/>
            <w:shd w:val="clear" w:color="auto" w:fill="F2F2F2"/>
          </w:tcPr>
          <w:p w14:paraId="5384C334" w14:textId="0C99AD54" w:rsidR="00810F49" w:rsidRDefault="00810F49" w:rsidP="00862FAB">
            <w:pPr>
              <w:numPr>
                <w:ilvl w:val="0"/>
                <w:numId w:val="12"/>
              </w:numPr>
              <w:rPr>
                <w:rFonts w:ascii="Arial" w:hAnsi="Arial" w:cs="Arial"/>
                <w:color w:val="000000"/>
                <w:sz w:val="20"/>
              </w:rPr>
            </w:pPr>
            <w:r>
              <w:rPr>
                <w:rFonts w:ascii="Arial" w:hAnsi="Arial" w:cs="Arial"/>
                <w:color w:val="000000"/>
                <w:sz w:val="20"/>
              </w:rPr>
              <w:t>A commitment to the aims and values of the firm</w:t>
            </w:r>
          </w:p>
        </w:tc>
      </w:tr>
      <w:tr w:rsidR="00963D83" w:rsidRPr="004D25D4" w14:paraId="35A332D9" w14:textId="77777777" w:rsidTr="00C45D30">
        <w:trPr>
          <w:trHeight w:val="425"/>
        </w:trPr>
        <w:tc>
          <w:tcPr>
            <w:tcW w:w="10031" w:type="dxa"/>
            <w:shd w:val="clear" w:color="auto" w:fill="auto"/>
          </w:tcPr>
          <w:p w14:paraId="1A43A6F5" w14:textId="77777777" w:rsidR="00963D83" w:rsidRDefault="00963D83" w:rsidP="00963D83">
            <w:pPr>
              <w:ind w:left="720"/>
              <w:rPr>
                <w:rFonts w:ascii="Arial" w:hAnsi="Arial" w:cs="Arial"/>
                <w:color w:val="000000"/>
                <w:sz w:val="20"/>
              </w:rPr>
            </w:pPr>
          </w:p>
          <w:p w14:paraId="3DB64A21" w14:textId="77777777" w:rsidR="00963D83" w:rsidRDefault="00963D83" w:rsidP="00963D83">
            <w:pPr>
              <w:ind w:left="720"/>
              <w:rPr>
                <w:rFonts w:ascii="Arial" w:hAnsi="Arial" w:cs="Arial"/>
                <w:color w:val="000000"/>
                <w:sz w:val="20"/>
              </w:rPr>
            </w:pPr>
          </w:p>
          <w:p w14:paraId="5484644E" w14:textId="77777777" w:rsidR="00963D83" w:rsidRDefault="00963D83" w:rsidP="00963D83">
            <w:pPr>
              <w:ind w:left="720"/>
              <w:rPr>
                <w:rFonts w:ascii="Arial" w:hAnsi="Arial" w:cs="Arial"/>
                <w:color w:val="000000"/>
                <w:sz w:val="20"/>
              </w:rPr>
            </w:pPr>
          </w:p>
          <w:p w14:paraId="5053D295" w14:textId="77777777" w:rsidR="00963D83" w:rsidRDefault="00963D83" w:rsidP="00963D83">
            <w:pPr>
              <w:ind w:left="720"/>
              <w:rPr>
                <w:rFonts w:ascii="Arial" w:hAnsi="Arial" w:cs="Arial"/>
                <w:color w:val="000000"/>
                <w:sz w:val="20"/>
              </w:rPr>
            </w:pPr>
          </w:p>
          <w:p w14:paraId="54B19209" w14:textId="77777777" w:rsidR="00963D83" w:rsidRDefault="00963D83" w:rsidP="00963D83">
            <w:pPr>
              <w:ind w:left="720"/>
              <w:rPr>
                <w:rFonts w:ascii="Arial" w:hAnsi="Arial" w:cs="Arial"/>
                <w:color w:val="000000"/>
                <w:sz w:val="20"/>
              </w:rPr>
            </w:pPr>
          </w:p>
          <w:p w14:paraId="13C44D08" w14:textId="77777777" w:rsidR="00963D83" w:rsidRDefault="00963D83" w:rsidP="00963D83">
            <w:pPr>
              <w:ind w:left="720"/>
              <w:rPr>
                <w:rFonts w:ascii="Arial" w:hAnsi="Arial" w:cs="Arial"/>
                <w:color w:val="000000"/>
                <w:sz w:val="20"/>
              </w:rPr>
            </w:pPr>
          </w:p>
          <w:p w14:paraId="6131269D" w14:textId="3B3C4F8B" w:rsidR="00963D83" w:rsidRDefault="00963D83" w:rsidP="00963D83">
            <w:pPr>
              <w:ind w:left="720"/>
              <w:rPr>
                <w:rFonts w:ascii="Arial" w:hAnsi="Arial" w:cs="Arial"/>
                <w:color w:val="000000"/>
                <w:sz w:val="20"/>
              </w:rPr>
            </w:pPr>
          </w:p>
        </w:tc>
      </w:tr>
      <w:tr w:rsidR="00963D83" w:rsidRPr="004D25D4" w14:paraId="692A151F" w14:textId="77777777" w:rsidTr="00AC3740">
        <w:trPr>
          <w:trHeight w:val="425"/>
        </w:trPr>
        <w:tc>
          <w:tcPr>
            <w:tcW w:w="10031" w:type="dxa"/>
            <w:shd w:val="clear" w:color="auto" w:fill="F2F2F2"/>
          </w:tcPr>
          <w:p w14:paraId="1593D667" w14:textId="77777777" w:rsidR="00963D83" w:rsidRDefault="00963D83" w:rsidP="00963D83">
            <w:pPr>
              <w:numPr>
                <w:ilvl w:val="0"/>
                <w:numId w:val="12"/>
              </w:numPr>
              <w:rPr>
                <w:rFonts w:ascii="Arial" w:hAnsi="Arial" w:cs="Arial"/>
                <w:color w:val="000000"/>
                <w:sz w:val="20"/>
              </w:rPr>
            </w:pPr>
            <w:r w:rsidRPr="000D1C53">
              <w:rPr>
                <w:rFonts w:ascii="Arial" w:hAnsi="Arial" w:cs="Arial"/>
                <w:color w:val="000000"/>
                <w:sz w:val="20"/>
              </w:rPr>
              <w:t>Experience of running a caseload consisting of inquests and private law claims against the police/MOJ/Home Office</w:t>
            </w:r>
          </w:p>
          <w:p w14:paraId="67C0C3F2" w14:textId="1F01728A" w:rsidR="00963D83" w:rsidRPr="00963D83" w:rsidRDefault="00963D83" w:rsidP="00963D83">
            <w:pPr>
              <w:ind w:left="720"/>
              <w:rPr>
                <w:rFonts w:ascii="Arial" w:hAnsi="Arial" w:cs="Arial"/>
                <w:color w:val="000000"/>
                <w:sz w:val="20"/>
              </w:rPr>
            </w:pPr>
          </w:p>
        </w:tc>
      </w:tr>
      <w:tr w:rsidR="00963D83" w:rsidRPr="004D25D4" w14:paraId="05D1BC06" w14:textId="77777777" w:rsidTr="00AC3740">
        <w:trPr>
          <w:trHeight w:val="425"/>
        </w:trPr>
        <w:tc>
          <w:tcPr>
            <w:tcW w:w="10031" w:type="dxa"/>
            <w:shd w:val="clear" w:color="auto" w:fill="auto"/>
          </w:tcPr>
          <w:p w14:paraId="5CD96BB5" w14:textId="77777777" w:rsidR="00963D83" w:rsidRPr="000D1C53" w:rsidRDefault="00963D83" w:rsidP="00963D83">
            <w:pPr>
              <w:spacing w:before="60" w:after="60"/>
              <w:ind w:right="675"/>
              <w:jc w:val="both"/>
              <w:rPr>
                <w:rFonts w:ascii="Arial" w:eastAsia="Calibri" w:hAnsi="Arial" w:cs="Arial"/>
                <w:color w:val="FF0000"/>
                <w:sz w:val="20"/>
              </w:rPr>
            </w:pPr>
          </w:p>
          <w:p w14:paraId="1C05E9FB" w14:textId="77777777" w:rsidR="00963D83" w:rsidRPr="000D1C53" w:rsidRDefault="00963D83" w:rsidP="00963D83">
            <w:pPr>
              <w:spacing w:before="60" w:after="60"/>
              <w:ind w:right="675"/>
              <w:jc w:val="both"/>
              <w:rPr>
                <w:rFonts w:ascii="Arial" w:eastAsia="Calibri" w:hAnsi="Arial" w:cs="Arial"/>
                <w:color w:val="FF0000"/>
                <w:sz w:val="20"/>
              </w:rPr>
            </w:pPr>
          </w:p>
          <w:p w14:paraId="29EDF2E3" w14:textId="77777777" w:rsidR="00963D83" w:rsidRPr="000D1C53" w:rsidRDefault="00963D83" w:rsidP="00963D83">
            <w:pPr>
              <w:spacing w:before="60" w:after="60"/>
              <w:ind w:right="675"/>
              <w:jc w:val="both"/>
              <w:rPr>
                <w:rFonts w:ascii="Arial" w:eastAsia="Calibri" w:hAnsi="Arial" w:cs="Arial"/>
                <w:color w:val="FF0000"/>
                <w:sz w:val="20"/>
              </w:rPr>
            </w:pPr>
          </w:p>
          <w:p w14:paraId="288BCADA" w14:textId="77777777" w:rsidR="00963D83" w:rsidRPr="000D1C53" w:rsidRDefault="00963D83" w:rsidP="00963D83">
            <w:pPr>
              <w:spacing w:before="60" w:after="60"/>
              <w:ind w:right="675"/>
              <w:jc w:val="both"/>
              <w:rPr>
                <w:rFonts w:ascii="Arial" w:eastAsia="Calibri" w:hAnsi="Arial" w:cs="Arial"/>
                <w:color w:val="FF0000"/>
                <w:sz w:val="20"/>
              </w:rPr>
            </w:pPr>
          </w:p>
          <w:p w14:paraId="15F1E59D" w14:textId="77777777" w:rsidR="00963D83" w:rsidRPr="000D1C53" w:rsidRDefault="00963D83" w:rsidP="00963D83">
            <w:pPr>
              <w:spacing w:before="60" w:after="60"/>
              <w:ind w:right="675"/>
              <w:jc w:val="both"/>
              <w:rPr>
                <w:rFonts w:ascii="Arial" w:eastAsia="Calibri" w:hAnsi="Arial" w:cs="Arial"/>
                <w:color w:val="FF0000"/>
                <w:sz w:val="20"/>
              </w:rPr>
            </w:pPr>
          </w:p>
          <w:p w14:paraId="7C027865" w14:textId="77777777" w:rsidR="00963D83" w:rsidRPr="000D1C53" w:rsidRDefault="00963D83" w:rsidP="00963D83">
            <w:pPr>
              <w:spacing w:before="60" w:after="60"/>
              <w:ind w:right="675"/>
              <w:jc w:val="both"/>
              <w:rPr>
                <w:rFonts w:ascii="Arial" w:eastAsia="Calibri" w:hAnsi="Arial" w:cs="Arial"/>
                <w:color w:val="FF0000"/>
                <w:sz w:val="20"/>
              </w:rPr>
            </w:pPr>
          </w:p>
        </w:tc>
      </w:tr>
      <w:tr w:rsidR="00963D83" w:rsidRPr="004D25D4" w14:paraId="0880CDCE" w14:textId="77777777" w:rsidTr="00CB5051">
        <w:trPr>
          <w:trHeight w:val="425"/>
        </w:trPr>
        <w:tc>
          <w:tcPr>
            <w:tcW w:w="10031" w:type="dxa"/>
            <w:shd w:val="clear" w:color="auto" w:fill="F2F2F2"/>
            <w:vAlign w:val="center"/>
          </w:tcPr>
          <w:p w14:paraId="5967FBA4" w14:textId="222C8046" w:rsidR="00963D83" w:rsidRPr="00154BB2" w:rsidRDefault="00963D83" w:rsidP="00963D83">
            <w:pPr>
              <w:pStyle w:val="ListParagraph"/>
              <w:numPr>
                <w:ilvl w:val="0"/>
                <w:numId w:val="12"/>
              </w:numPr>
              <w:rPr>
                <w:rFonts w:ascii="Arial" w:hAnsi="Arial" w:cs="Arial"/>
                <w:sz w:val="20"/>
                <w:lang w:eastAsia="en-GB"/>
              </w:rPr>
            </w:pPr>
            <w:r w:rsidRPr="00154BB2">
              <w:rPr>
                <w:rFonts w:ascii="Arial" w:hAnsi="Arial" w:cs="Arial"/>
                <w:sz w:val="20"/>
                <w:lang w:eastAsia="en-GB"/>
              </w:rPr>
              <w:t>A demonstrable commitment to civil liberties, anti-racism, equality and social justice, through work history, campaigning, or lived experience</w:t>
            </w:r>
          </w:p>
          <w:p w14:paraId="1656517C" w14:textId="5B43F702" w:rsidR="00963D83" w:rsidRPr="006C40F1" w:rsidRDefault="00963D83" w:rsidP="00963D83">
            <w:pPr>
              <w:pStyle w:val="ListParagraph"/>
              <w:rPr>
                <w:rFonts w:ascii="Arial" w:hAnsi="Arial" w:cs="Arial"/>
                <w:sz w:val="20"/>
                <w:lang w:eastAsia="en-GB"/>
              </w:rPr>
            </w:pPr>
          </w:p>
        </w:tc>
      </w:tr>
      <w:tr w:rsidR="002C515D" w:rsidRPr="004D25D4" w14:paraId="71246CD5" w14:textId="77777777" w:rsidTr="00C45D30">
        <w:trPr>
          <w:trHeight w:val="425"/>
        </w:trPr>
        <w:tc>
          <w:tcPr>
            <w:tcW w:w="10031" w:type="dxa"/>
            <w:shd w:val="clear" w:color="auto" w:fill="auto"/>
            <w:vAlign w:val="center"/>
          </w:tcPr>
          <w:p w14:paraId="6FFF2FA7" w14:textId="77777777" w:rsidR="002C515D" w:rsidRDefault="002C515D" w:rsidP="002C515D">
            <w:pPr>
              <w:pStyle w:val="ListParagraph"/>
              <w:rPr>
                <w:rFonts w:ascii="Arial" w:hAnsi="Arial" w:cs="Arial"/>
                <w:sz w:val="20"/>
                <w:lang w:eastAsia="en-GB"/>
              </w:rPr>
            </w:pPr>
          </w:p>
          <w:p w14:paraId="016D4326" w14:textId="77777777" w:rsidR="002C515D" w:rsidRDefault="002C515D" w:rsidP="002C515D">
            <w:pPr>
              <w:pStyle w:val="ListParagraph"/>
              <w:rPr>
                <w:rFonts w:ascii="Arial" w:hAnsi="Arial" w:cs="Arial"/>
                <w:sz w:val="20"/>
                <w:lang w:eastAsia="en-GB"/>
              </w:rPr>
            </w:pPr>
          </w:p>
          <w:p w14:paraId="6F16A995" w14:textId="77777777" w:rsidR="002C515D" w:rsidRDefault="002C515D" w:rsidP="002C515D">
            <w:pPr>
              <w:pStyle w:val="ListParagraph"/>
              <w:rPr>
                <w:rFonts w:ascii="Arial" w:hAnsi="Arial" w:cs="Arial"/>
                <w:sz w:val="20"/>
                <w:lang w:eastAsia="en-GB"/>
              </w:rPr>
            </w:pPr>
          </w:p>
          <w:p w14:paraId="11B93E4F" w14:textId="77777777" w:rsidR="002C515D" w:rsidRPr="00810F49" w:rsidRDefault="002C515D" w:rsidP="00810F49">
            <w:pPr>
              <w:rPr>
                <w:rFonts w:ascii="Arial" w:hAnsi="Arial" w:cs="Arial"/>
                <w:sz w:val="20"/>
                <w:lang w:eastAsia="en-GB"/>
              </w:rPr>
            </w:pPr>
          </w:p>
          <w:p w14:paraId="0A65F558" w14:textId="77777777" w:rsidR="002C515D" w:rsidRDefault="002C515D" w:rsidP="002C515D">
            <w:pPr>
              <w:pStyle w:val="ListParagraph"/>
              <w:rPr>
                <w:rFonts w:ascii="Arial" w:hAnsi="Arial" w:cs="Arial"/>
                <w:sz w:val="20"/>
                <w:lang w:eastAsia="en-GB"/>
              </w:rPr>
            </w:pPr>
          </w:p>
          <w:p w14:paraId="6572689E" w14:textId="0A9828E8" w:rsidR="002C515D" w:rsidRPr="00154BB2" w:rsidRDefault="002C515D" w:rsidP="002C515D">
            <w:pPr>
              <w:pStyle w:val="ListParagraph"/>
              <w:rPr>
                <w:rFonts w:ascii="Arial" w:hAnsi="Arial" w:cs="Arial"/>
                <w:sz w:val="20"/>
                <w:lang w:eastAsia="en-GB"/>
              </w:rPr>
            </w:pPr>
          </w:p>
        </w:tc>
      </w:tr>
      <w:tr w:rsidR="00C47B8B" w:rsidRPr="004D25D4" w14:paraId="1646EE90" w14:textId="77777777" w:rsidTr="00CB5051">
        <w:trPr>
          <w:trHeight w:val="425"/>
        </w:trPr>
        <w:tc>
          <w:tcPr>
            <w:tcW w:w="10031" w:type="dxa"/>
            <w:shd w:val="clear" w:color="auto" w:fill="F2F2F2"/>
            <w:vAlign w:val="center"/>
          </w:tcPr>
          <w:p w14:paraId="27DBAC47" w14:textId="6D2D2AD2" w:rsidR="00C47B8B" w:rsidRDefault="000F1130" w:rsidP="00C47B8B">
            <w:pPr>
              <w:numPr>
                <w:ilvl w:val="0"/>
                <w:numId w:val="12"/>
              </w:numPr>
              <w:ind w:right="675"/>
              <w:jc w:val="both"/>
              <w:rPr>
                <w:rFonts w:ascii="Arial" w:hAnsi="Arial" w:cs="Arial"/>
                <w:color w:val="000000"/>
                <w:sz w:val="20"/>
              </w:rPr>
            </w:pPr>
            <w:r>
              <w:rPr>
                <w:rFonts w:ascii="Arial" w:hAnsi="Arial" w:cs="Arial"/>
                <w:color w:val="000000"/>
                <w:sz w:val="20"/>
              </w:rPr>
              <w:t>History of meeting fee and time targets</w:t>
            </w:r>
          </w:p>
          <w:p w14:paraId="7823F3A5" w14:textId="77777777" w:rsidR="00C47B8B" w:rsidRPr="00154BB2" w:rsidRDefault="00C47B8B" w:rsidP="00C47B8B">
            <w:pPr>
              <w:pStyle w:val="ListParagraph"/>
              <w:rPr>
                <w:rFonts w:ascii="Arial" w:hAnsi="Arial" w:cs="Arial"/>
                <w:sz w:val="20"/>
                <w:lang w:eastAsia="en-GB"/>
              </w:rPr>
            </w:pPr>
          </w:p>
        </w:tc>
      </w:tr>
      <w:tr w:rsidR="00810F49" w:rsidRPr="004D25D4" w14:paraId="5448E0C7" w14:textId="77777777" w:rsidTr="00C45D30">
        <w:trPr>
          <w:trHeight w:val="425"/>
        </w:trPr>
        <w:tc>
          <w:tcPr>
            <w:tcW w:w="10031" w:type="dxa"/>
            <w:shd w:val="clear" w:color="auto" w:fill="auto"/>
            <w:vAlign w:val="center"/>
          </w:tcPr>
          <w:p w14:paraId="112EABEF" w14:textId="77777777" w:rsidR="00810F49" w:rsidRDefault="00810F49" w:rsidP="00810F49">
            <w:pPr>
              <w:ind w:left="720" w:right="675"/>
              <w:jc w:val="both"/>
              <w:rPr>
                <w:rFonts w:ascii="Arial" w:hAnsi="Arial" w:cs="Arial"/>
                <w:color w:val="000000"/>
                <w:sz w:val="20"/>
              </w:rPr>
            </w:pPr>
          </w:p>
          <w:p w14:paraId="39F0C794" w14:textId="77777777" w:rsidR="00810F49" w:rsidRDefault="00810F49" w:rsidP="00810F49">
            <w:pPr>
              <w:ind w:left="720" w:right="675"/>
              <w:jc w:val="both"/>
              <w:rPr>
                <w:rFonts w:ascii="Arial" w:hAnsi="Arial" w:cs="Arial"/>
                <w:color w:val="000000"/>
                <w:sz w:val="20"/>
              </w:rPr>
            </w:pPr>
          </w:p>
          <w:p w14:paraId="651DE7A0" w14:textId="77777777" w:rsidR="00810F49" w:rsidRDefault="00810F49" w:rsidP="00810F49">
            <w:pPr>
              <w:ind w:left="720" w:right="675"/>
              <w:jc w:val="both"/>
              <w:rPr>
                <w:rFonts w:ascii="Arial" w:hAnsi="Arial" w:cs="Arial"/>
                <w:color w:val="000000"/>
                <w:sz w:val="20"/>
              </w:rPr>
            </w:pPr>
          </w:p>
          <w:p w14:paraId="4048B723" w14:textId="77777777" w:rsidR="00810F49" w:rsidRDefault="00810F49" w:rsidP="00810F49">
            <w:pPr>
              <w:ind w:left="720" w:right="675"/>
              <w:jc w:val="both"/>
              <w:rPr>
                <w:rFonts w:ascii="Arial" w:hAnsi="Arial" w:cs="Arial"/>
                <w:color w:val="000000"/>
                <w:sz w:val="20"/>
              </w:rPr>
            </w:pPr>
          </w:p>
          <w:p w14:paraId="40493A28" w14:textId="40A67E33" w:rsidR="00810F49" w:rsidRPr="00117CED" w:rsidRDefault="00810F49" w:rsidP="00810F49">
            <w:pPr>
              <w:ind w:right="675"/>
              <w:jc w:val="both"/>
              <w:rPr>
                <w:rFonts w:ascii="Arial" w:hAnsi="Arial" w:cs="Arial"/>
                <w:color w:val="000000"/>
                <w:sz w:val="20"/>
              </w:rPr>
            </w:pPr>
          </w:p>
        </w:tc>
      </w:tr>
      <w:tr w:rsidR="00442843" w:rsidRPr="004D25D4" w14:paraId="1149FAA6" w14:textId="77777777" w:rsidTr="00CB5051">
        <w:trPr>
          <w:trHeight w:val="425"/>
        </w:trPr>
        <w:tc>
          <w:tcPr>
            <w:tcW w:w="10031" w:type="dxa"/>
            <w:shd w:val="clear" w:color="auto" w:fill="F2F2F2"/>
            <w:vAlign w:val="center"/>
          </w:tcPr>
          <w:p w14:paraId="29FAB04B" w14:textId="355BC61F" w:rsidR="00442843" w:rsidRPr="00117CED" w:rsidRDefault="00442843" w:rsidP="00C47B8B">
            <w:pPr>
              <w:numPr>
                <w:ilvl w:val="0"/>
                <w:numId w:val="12"/>
              </w:numPr>
              <w:ind w:right="675"/>
              <w:jc w:val="both"/>
              <w:rPr>
                <w:rFonts w:ascii="Arial" w:hAnsi="Arial" w:cs="Arial"/>
                <w:color w:val="000000"/>
                <w:sz w:val="20"/>
              </w:rPr>
            </w:pPr>
            <w:r>
              <w:rPr>
                <w:rFonts w:ascii="Arial" w:hAnsi="Arial" w:cs="Arial"/>
                <w:color w:val="000000"/>
                <w:sz w:val="20"/>
              </w:rPr>
              <w:t>Ability to meet the person specification</w:t>
            </w:r>
          </w:p>
        </w:tc>
      </w:tr>
      <w:tr w:rsidR="00963D83" w:rsidRPr="004D25D4" w14:paraId="0B4ED433" w14:textId="77777777" w:rsidTr="00AC3740">
        <w:trPr>
          <w:trHeight w:val="425"/>
        </w:trPr>
        <w:tc>
          <w:tcPr>
            <w:tcW w:w="10031" w:type="dxa"/>
            <w:shd w:val="clear" w:color="auto" w:fill="FFFFFF"/>
          </w:tcPr>
          <w:p w14:paraId="5063FD73" w14:textId="77777777" w:rsidR="00963D83" w:rsidRDefault="00963D83" w:rsidP="00963D83">
            <w:pPr>
              <w:spacing w:before="60" w:after="60"/>
              <w:ind w:left="675" w:right="675"/>
              <w:jc w:val="both"/>
              <w:rPr>
                <w:rFonts w:ascii="Arial" w:eastAsia="Calibri" w:hAnsi="Arial" w:cs="Arial"/>
                <w:sz w:val="20"/>
                <w:lang w:eastAsia="en-GB"/>
              </w:rPr>
            </w:pPr>
          </w:p>
          <w:p w14:paraId="26FF05A9" w14:textId="77777777" w:rsidR="00963D83" w:rsidRDefault="00963D83" w:rsidP="00963D83">
            <w:pPr>
              <w:spacing w:before="60" w:after="60"/>
              <w:ind w:left="675" w:right="675"/>
              <w:jc w:val="both"/>
              <w:rPr>
                <w:rFonts w:ascii="Arial" w:eastAsia="Calibri" w:hAnsi="Arial" w:cs="Arial"/>
                <w:sz w:val="20"/>
                <w:lang w:eastAsia="en-GB"/>
              </w:rPr>
            </w:pPr>
          </w:p>
          <w:p w14:paraId="41C1FEA7" w14:textId="77777777" w:rsidR="00963D83" w:rsidRDefault="00963D83" w:rsidP="00963D83">
            <w:pPr>
              <w:spacing w:before="60" w:after="60"/>
              <w:ind w:left="675" w:right="675"/>
              <w:jc w:val="both"/>
              <w:rPr>
                <w:rFonts w:ascii="Arial" w:eastAsia="Calibri" w:hAnsi="Arial" w:cs="Arial"/>
                <w:sz w:val="20"/>
                <w:lang w:eastAsia="en-GB"/>
              </w:rPr>
            </w:pPr>
          </w:p>
          <w:p w14:paraId="70C2D45F" w14:textId="77777777" w:rsidR="00963D83" w:rsidRPr="004D25D4" w:rsidRDefault="00963D83" w:rsidP="00963D83">
            <w:pPr>
              <w:spacing w:before="60" w:after="60"/>
              <w:ind w:left="675" w:right="675"/>
              <w:jc w:val="both"/>
              <w:rPr>
                <w:rFonts w:ascii="Arial" w:eastAsia="Calibri" w:hAnsi="Arial" w:cs="Arial"/>
                <w:sz w:val="20"/>
                <w:lang w:eastAsia="en-GB"/>
              </w:rPr>
            </w:pPr>
          </w:p>
          <w:p w14:paraId="7D5A467B" w14:textId="77777777" w:rsidR="00963D83" w:rsidRPr="004D25D4" w:rsidRDefault="00963D83" w:rsidP="00963D83">
            <w:pPr>
              <w:spacing w:before="60" w:after="60"/>
              <w:ind w:left="675" w:right="675"/>
              <w:jc w:val="both"/>
              <w:rPr>
                <w:rFonts w:ascii="Arial" w:eastAsia="Calibri" w:hAnsi="Arial" w:cs="Arial"/>
                <w:sz w:val="20"/>
                <w:lang w:eastAsia="en-GB"/>
              </w:rPr>
            </w:pPr>
          </w:p>
        </w:tc>
      </w:tr>
      <w:tr w:rsidR="00963D83" w:rsidRPr="004D25D4" w14:paraId="5BD76AC7" w14:textId="77777777" w:rsidTr="00154BB2">
        <w:trPr>
          <w:trHeight w:val="425"/>
        </w:trPr>
        <w:tc>
          <w:tcPr>
            <w:tcW w:w="10031" w:type="dxa"/>
            <w:shd w:val="clear" w:color="auto" w:fill="F2F2F2" w:themeFill="background1" w:themeFillShade="F2"/>
          </w:tcPr>
          <w:p w14:paraId="05D1C74C" w14:textId="78D0BC49" w:rsidR="00963D83" w:rsidRPr="00475495" w:rsidRDefault="00963D83" w:rsidP="00963D83">
            <w:pPr>
              <w:pStyle w:val="ListParagraph"/>
              <w:numPr>
                <w:ilvl w:val="0"/>
                <w:numId w:val="17"/>
              </w:numPr>
              <w:spacing w:before="60" w:after="60"/>
              <w:ind w:left="714" w:right="675" w:hanging="357"/>
              <w:jc w:val="both"/>
              <w:rPr>
                <w:rFonts w:ascii="Arial" w:eastAsia="Calibri" w:hAnsi="Arial" w:cs="Arial"/>
                <w:sz w:val="20"/>
                <w:lang w:eastAsia="en-GB"/>
              </w:rPr>
            </w:pPr>
            <w:r w:rsidRPr="00475495">
              <w:rPr>
                <w:rFonts w:ascii="Arial" w:eastAsia="Calibri" w:hAnsi="Arial" w:cs="Arial"/>
                <w:sz w:val="20"/>
                <w:lang w:eastAsia="en-GB"/>
              </w:rPr>
              <w:t xml:space="preserve">Please state if you fulfil any of the </w:t>
            </w:r>
            <w:r w:rsidR="00BB4F53">
              <w:rPr>
                <w:rFonts w:ascii="Arial" w:eastAsia="Calibri" w:hAnsi="Arial" w:cs="Arial"/>
                <w:sz w:val="20"/>
                <w:lang w:eastAsia="en-GB"/>
              </w:rPr>
              <w:t>advantageous but not essential</w:t>
            </w:r>
            <w:r w:rsidR="00BB4F53" w:rsidRPr="00475495">
              <w:rPr>
                <w:rFonts w:ascii="Arial" w:eastAsia="Calibri" w:hAnsi="Arial" w:cs="Arial"/>
                <w:sz w:val="20"/>
                <w:lang w:eastAsia="en-GB"/>
              </w:rPr>
              <w:t xml:space="preserve"> </w:t>
            </w:r>
            <w:r w:rsidRPr="00475495">
              <w:rPr>
                <w:rFonts w:ascii="Arial" w:eastAsia="Calibri" w:hAnsi="Arial" w:cs="Arial"/>
                <w:sz w:val="20"/>
                <w:lang w:eastAsia="en-GB"/>
              </w:rPr>
              <w:t xml:space="preserve">criteria </w:t>
            </w:r>
          </w:p>
        </w:tc>
      </w:tr>
      <w:tr w:rsidR="00963D83" w:rsidRPr="004D25D4" w14:paraId="6FD10C98" w14:textId="77777777" w:rsidTr="00044C98">
        <w:trPr>
          <w:trHeight w:val="425"/>
        </w:trPr>
        <w:tc>
          <w:tcPr>
            <w:tcW w:w="10031" w:type="dxa"/>
            <w:shd w:val="clear" w:color="auto" w:fill="FFFFFF"/>
          </w:tcPr>
          <w:p w14:paraId="7244B89B" w14:textId="77777777" w:rsidR="00963D83" w:rsidRDefault="00963D83" w:rsidP="00963D83">
            <w:pPr>
              <w:spacing w:before="60" w:after="60"/>
              <w:ind w:left="675" w:right="675"/>
              <w:jc w:val="both"/>
              <w:rPr>
                <w:rFonts w:ascii="Arial" w:eastAsia="Calibri" w:hAnsi="Arial" w:cs="Arial"/>
                <w:sz w:val="20"/>
                <w:lang w:eastAsia="en-GB"/>
              </w:rPr>
            </w:pPr>
          </w:p>
          <w:p w14:paraId="14643552" w14:textId="77777777" w:rsidR="00963D83" w:rsidRDefault="00963D83" w:rsidP="00963D83">
            <w:pPr>
              <w:spacing w:before="60" w:after="60"/>
              <w:ind w:left="675" w:right="675"/>
              <w:jc w:val="both"/>
              <w:rPr>
                <w:rFonts w:ascii="Arial" w:eastAsia="Calibri" w:hAnsi="Arial" w:cs="Arial"/>
                <w:sz w:val="20"/>
                <w:lang w:eastAsia="en-GB"/>
              </w:rPr>
            </w:pPr>
          </w:p>
          <w:p w14:paraId="3475C69F" w14:textId="77777777" w:rsidR="00963D83" w:rsidRDefault="00963D83" w:rsidP="00963D83">
            <w:pPr>
              <w:spacing w:before="60" w:after="60"/>
              <w:ind w:left="675" w:right="675"/>
              <w:jc w:val="both"/>
              <w:rPr>
                <w:rFonts w:ascii="Arial" w:eastAsia="Calibri" w:hAnsi="Arial" w:cs="Arial"/>
                <w:sz w:val="20"/>
                <w:lang w:eastAsia="en-GB"/>
              </w:rPr>
            </w:pPr>
          </w:p>
          <w:p w14:paraId="468357DA" w14:textId="77777777" w:rsidR="00963D83" w:rsidRDefault="00963D83" w:rsidP="00963D83">
            <w:pPr>
              <w:spacing w:before="60" w:after="60"/>
              <w:ind w:left="675" w:right="675"/>
              <w:jc w:val="both"/>
              <w:rPr>
                <w:rFonts w:ascii="Arial" w:eastAsia="Calibri" w:hAnsi="Arial" w:cs="Arial"/>
                <w:sz w:val="20"/>
                <w:lang w:eastAsia="en-GB"/>
              </w:rPr>
            </w:pPr>
          </w:p>
          <w:p w14:paraId="1319B0E5" w14:textId="77777777" w:rsidR="00963D83" w:rsidRDefault="00963D83" w:rsidP="00040C32">
            <w:pPr>
              <w:spacing w:before="60" w:after="60"/>
              <w:ind w:right="675"/>
              <w:jc w:val="both"/>
              <w:rPr>
                <w:rFonts w:ascii="Arial" w:eastAsia="Calibri" w:hAnsi="Arial" w:cs="Arial"/>
                <w:sz w:val="20"/>
                <w:lang w:eastAsia="en-GB"/>
              </w:rPr>
            </w:pPr>
          </w:p>
          <w:p w14:paraId="3E273C30" w14:textId="77777777" w:rsidR="00963D83" w:rsidRDefault="00963D83" w:rsidP="00963D83">
            <w:pPr>
              <w:spacing w:before="60" w:after="60"/>
              <w:ind w:left="675" w:right="675"/>
              <w:jc w:val="both"/>
              <w:rPr>
                <w:rFonts w:ascii="Arial" w:eastAsia="Calibri" w:hAnsi="Arial" w:cs="Arial"/>
                <w:sz w:val="20"/>
                <w:lang w:eastAsia="en-GB"/>
              </w:rPr>
            </w:pPr>
          </w:p>
          <w:p w14:paraId="7F79697E" w14:textId="5BA40380" w:rsidR="00963D83" w:rsidRDefault="00963D83" w:rsidP="00963D83">
            <w:pPr>
              <w:spacing w:before="60" w:after="60"/>
              <w:ind w:left="675" w:right="675"/>
              <w:jc w:val="both"/>
              <w:rPr>
                <w:rFonts w:ascii="Arial" w:eastAsia="Calibri" w:hAnsi="Arial" w:cs="Arial"/>
                <w:sz w:val="20"/>
                <w:lang w:eastAsia="en-GB"/>
              </w:rPr>
            </w:pPr>
          </w:p>
        </w:tc>
      </w:tr>
    </w:tbl>
    <w:p w14:paraId="5224E1CA" w14:textId="098DD559" w:rsidR="00154BB2" w:rsidRDefault="00154BB2">
      <w:pPr>
        <w:rPr>
          <w:rFonts w:ascii="Arial" w:hAnsi="Arial" w:cs="Arial"/>
          <w:b/>
          <w:bCs/>
          <w:sz w:val="20"/>
          <w:lang w:eastAsia="en-GB"/>
        </w:rPr>
      </w:pPr>
    </w:p>
    <w:p w14:paraId="2FF228B4" w14:textId="7BE66E5D"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t>STATEMENT IN SUPPORT OF APPLICATION</w:t>
      </w:r>
    </w:p>
    <w:p w14:paraId="65AF04A9" w14:textId="3567A6E9" w:rsidR="0081289D" w:rsidRPr="002A1884" w:rsidRDefault="00DC446C" w:rsidP="002A1884">
      <w:pPr>
        <w:spacing w:before="100" w:beforeAutospacing="1" w:after="100" w:afterAutospacing="1"/>
        <w:rPr>
          <w:rFonts w:ascii="Arial" w:hAnsi="Arial" w:cs="Arial"/>
          <w:bCs/>
          <w:sz w:val="20"/>
          <w:lang w:eastAsia="en-GB"/>
        </w:rPr>
      </w:pPr>
      <w:r w:rsidRPr="00DC446C">
        <w:rPr>
          <w:rFonts w:ascii="Arial" w:hAnsi="Arial" w:cs="Arial"/>
          <w:bCs/>
          <w:sz w:val="20"/>
          <w:u w:val="single"/>
          <w:lang w:eastAsia="en-GB"/>
        </w:rPr>
        <w:t xml:space="preserve">What are your values? Can you explain these to us and explain why these values are important to </w:t>
      </w:r>
      <w:r w:rsidR="00475495" w:rsidRPr="00DC446C">
        <w:rPr>
          <w:rFonts w:ascii="Arial" w:hAnsi="Arial" w:cs="Arial"/>
          <w:bCs/>
          <w:sz w:val="20"/>
          <w:u w:val="single"/>
          <w:lang w:eastAsia="en-GB"/>
        </w:rPr>
        <w:t>you?</w:t>
      </w:r>
      <w:r w:rsidRPr="00DC446C">
        <w:rPr>
          <w:rFonts w:ascii="Arial" w:hAnsi="Arial" w:cs="Arial"/>
          <w:bCs/>
          <w:sz w:val="20"/>
          <w:u w:val="single"/>
          <w:lang w:eastAsia="en-GB"/>
        </w:rPr>
        <w:t xml:space="preserve"> </w:t>
      </w:r>
      <w:r w:rsidRPr="00475495">
        <w:rPr>
          <w:rFonts w:ascii="Arial" w:hAnsi="Arial" w:cs="Arial"/>
          <w:bCs/>
          <w:sz w:val="20"/>
          <w:lang w:eastAsia="en-GB"/>
        </w:rPr>
        <w:t xml:space="preserve">Maximum of </w:t>
      </w:r>
      <w:r w:rsidRPr="00475495">
        <w:rPr>
          <w:rFonts w:ascii="Arial" w:hAnsi="Arial" w:cs="Arial"/>
          <w:bCs/>
          <w:sz w:val="20"/>
          <w:u w:val="single"/>
          <w:lang w:eastAsia="en-GB"/>
        </w:rPr>
        <w:t>400</w:t>
      </w:r>
      <w:r w:rsidRPr="00475495">
        <w:rPr>
          <w:rFonts w:ascii="Arial" w:hAnsi="Arial" w:cs="Arial"/>
          <w:bCs/>
          <w:sz w:val="20"/>
          <w:lang w:eastAsia="en-GB"/>
        </w:rPr>
        <w:t xml:space="preserve"> words.</w:t>
      </w:r>
    </w:p>
    <w:tbl>
      <w:tblPr>
        <w:tblStyle w:val="TableGrid"/>
        <w:tblW w:w="0" w:type="auto"/>
        <w:tblLook w:val="04A0" w:firstRow="1" w:lastRow="0" w:firstColumn="1" w:lastColumn="0" w:noHBand="0" w:noVBand="1"/>
      </w:tblPr>
      <w:tblGrid>
        <w:gridCol w:w="9628"/>
      </w:tblGrid>
      <w:tr w:rsidR="008865AC" w14:paraId="4A161842" w14:textId="77777777" w:rsidTr="008865AC">
        <w:tc>
          <w:tcPr>
            <w:tcW w:w="9628" w:type="dxa"/>
          </w:tcPr>
          <w:p w14:paraId="1A604567" w14:textId="77777777" w:rsidR="008865AC" w:rsidRDefault="008865AC" w:rsidP="00835A7E">
            <w:pPr>
              <w:spacing w:after="200" w:line="276" w:lineRule="auto"/>
              <w:rPr>
                <w:rFonts w:ascii="Arial" w:hAnsi="Arial" w:cs="Arial"/>
                <w:bCs/>
                <w:i/>
                <w:sz w:val="20"/>
                <w:lang w:eastAsia="en-GB"/>
              </w:rPr>
            </w:pPr>
          </w:p>
          <w:p w14:paraId="6961772A" w14:textId="77777777" w:rsidR="008865AC" w:rsidRDefault="008865AC" w:rsidP="00835A7E">
            <w:pPr>
              <w:spacing w:after="200" w:line="276" w:lineRule="auto"/>
              <w:rPr>
                <w:rFonts w:ascii="Arial" w:hAnsi="Arial" w:cs="Arial"/>
                <w:bCs/>
                <w:i/>
                <w:sz w:val="20"/>
                <w:lang w:eastAsia="en-GB"/>
              </w:rPr>
            </w:pPr>
          </w:p>
          <w:p w14:paraId="48F7B64C" w14:textId="77777777" w:rsidR="008865AC" w:rsidRDefault="008865AC" w:rsidP="00835A7E">
            <w:pPr>
              <w:spacing w:after="200" w:line="276" w:lineRule="auto"/>
              <w:rPr>
                <w:rFonts w:ascii="Arial" w:hAnsi="Arial" w:cs="Arial"/>
                <w:bCs/>
                <w:i/>
                <w:sz w:val="20"/>
                <w:lang w:eastAsia="en-GB"/>
              </w:rPr>
            </w:pPr>
          </w:p>
          <w:p w14:paraId="04543FBE" w14:textId="77777777" w:rsidR="008865AC" w:rsidRDefault="008865AC" w:rsidP="00835A7E">
            <w:pPr>
              <w:spacing w:after="200" w:line="276" w:lineRule="auto"/>
              <w:rPr>
                <w:rFonts w:ascii="Arial" w:hAnsi="Arial" w:cs="Arial"/>
                <w:bCs/>
                <w:i/>
                <w:sz w:val="20"/>
                <w:lang w:eastAsia="en-GB"/>
              </w:rPr>
            </w:pPr>
          </w:p>
          <w:p w14:paraId="301469DD" w14:textId="77777777" w:rsidR="008865AC" w:rsidRDefault="008865AC" w:rsidP="00835A7E">
            <w:pPr>
              <w:spacing w:after="200" w:line="276" w:lineRule="auto"/>
              <w:rPr>
                <w:rFonts w:ascii="Arial" w:hAnsi="Arial" w:cs="Arial"/>
                <w:bCs/>
                <w:i/>
                <w:sz w:val="20"/>
                <w:lang w:eastAsia="en-GB"/>
              </w:rPr>
            </w:pPr>
          </w:p>
          <w:p w14:paraId="71D617B2" w14:textId="77777777" w:rsidR="008865AC" w:rsidRDefault="008865AC" w:rsidP="00835A7E">
            <w:pPr>
              <w:spacing w:after="200" w:line="276" w:lineRule="auto"/>
              <w:rPr>
                <w:rFonts w:ascii="Arial" w:hAnsi="Arial" w:cs="Arial"/>
                <w:bCs/>
                <w:i/>
                <w:sz w:val="20"/>
                <w:lang w:eastAsia="en-GB"/>
              </w:rPr>
            </w:pPr>
          </w:p>
          <w:p w14:paraId="75551FD7" w14:textId="77777777" w:rsidR="008865AC" w:rsidRDefault="008865AC" w:rsidP="00835A7E">
            <w:pPr>
              <w:spacing w:after="200" w:line="276" w:lineRule="auto"/>
              <w:rPr>
                <w:rFonts w:ascii="Arial" w:hAnsi="Arial" w:cs="Arial"/>
                <w:bCs/>
                <w:i/>
                <w:sz w:val="20"/>
                <w:lang w:eastAsia="en-GB"/>
              </w:rPr>
            </w:pPr>
          </w:p>
          <w:p w14:paraId="48DEFF69" w14:textId="77777777" w:rsidR="008865AC" w:rsidRDefault="008865AC" w:rsidP="00835A7E">
            <w:pPr>
              <w:spacing w:after="200" w:line="276" w:lineRule="auto"/>
              <w:rPr>
                <w:rFonts w:ascii="Arial" w:hAnsi="Arial" w:cs="Arial"/>
                <w:bCs/>
                <w:i/>
                <w:sz w:val="20"/>
                <w:lang w:eastAsia="en-GB"/>
              </w:rPr>
            </w:pPr>
          </w:p>
          <w:p w14:paraId="4C7F138E" w14:textId="77777777" w:rsidR="008865AC" w:rsidRDefault="008865AC" w:rsidP="00835A7E">
            <w:pPr>
              <w:spacing w:after="200" w:line="276" w:lineRule="auto"/>
              <w:rPr>
                <w:rFonts w:ascii="Arial" w:hAnsi="Arial" w:cs="Arial"/>
                <w:bCs/>
                <w:i/>
                <w:sz w:val="20"/>
                <w:lang w:eastAsia="en-GB"/>
              </w:rPr>
            </w:pPr>
          </w:p>
          <w:p w14:paraId="16A8DE97" w14:textId="77777777" w:rsidR="008865AC" w:rsidRDefault="008865AC" w:rsidP="00835A7E">
            <w:pPr>
              <w:spacing w:after="200" w:line="276" w:lineRule="auto"/>
              <w:rPr>
                <w:rFonts w:ascii="Arial" w:hAnsi="Arial" w:cs="Arial"/>
                <w:bCs/>
                <w:i/>
                <w:sz w:val="20"/>
                <w:lang w:eastAsia="en-GB"/>
              </w:rPr>
            </w:pPr>
          </w:p>
          <w:p w14:paraId="4EA3F7E3" w14:textId="77777777" w:rsidR="008865AC" w:rsidRDefault="008865AC" w:rsidP="00835A7E">
            <w:pPr>
              <w:spacing w:after="200" w:line="276" w:lineRule="auto"/>
              <w:rPr>
                <w:rFonts w:ascii="Arial" w:hAnsi="Arial" w:cs="Arial"/>
                <w:bCs/>
                <w:i/>
                <w:sz w:val="20"/>
                <w:lang w:eastAsia="en-GB"/>
              </w:rPr>
            </w:pPr>
          </w:p>
          <w:p w14:paraId="03F784DA" w14:textId="77777777" w:rsidR="008865AC" w:rsidRDefault="008865AC" w:rsidP="00835A7E">
            <w:pPr>
              <w:spacing w:after="200" w:line="276" w:lineRule="auto"/>
              <w:rPr>
                <w:rFonts w:ascii="Arial" w:hAnsi="Arial" w:cs="Arial"/>
                <w:bCs/>
                <w:i/>
                <w:sz w:val="20"/>
                <w:lang w:eastAsia="en-GB"/>
              </w:rPr>
            </w:pPr>
          </w:p>
          <w:p w14:paraId="0966A46E" w14:textId="77777777" w:rsidR="008865AC" w:rsidRDefault="008865AC" w:rsidP="00835A7E">
            <w:pPr>
              <w:spacing w:after="200" w:line="276" w:lineRule="auto"/>
              <w:rPr>
                <w:rFonts w:ascii="Arial" w:hAnsi="Arial" w:cs="Arial"/>
                <w:bCs/>
                <w:i/>
                <w:sz w:val="20"/>
                <w:lang w:eastAsia="en-GB"/>
              </w:rPr>
            </w:pPr>
          </w:p>
          <w:p w14:paraId="50FA333A" w14:textId="77777777" w:rsidR="008865AC" w:rsidRDefault="008865AC" w:rsidP="00835A7E">
            <w:pPr>
              <w:spacing w:after="200" w:line="276" w:lineRule="auto"/>
              <w:rPr>
                <w:rFonts w:ascii="Arial" w:hAnsi="Arial" w:cs="Arial"/>
                <w:bCs/>
                <w:i/>
                <w:sz w:val="20"/>
                <w:lang w:eastAsia="en-GB"/>
              </w:rPr>
            </w:pPr>
          </w:p>
          <w:p w14:paraId="7D5B8C07" w14:textId="77777777" w:rsidR="008865AC" w:rsidRDefault="008865AC" w:rsidP="00835A7E">
            <w:pPr>
              <w:spacing w:after="200" w:line="276" w:lineRule="auto"/>
              <w:rPr>
                <w:rFonts w:ascii="Arial" w:hAnsi="Arial" w:cs="Arial"/>
                <w:bCs/>
                <w:i/>
                <w:sz w:val="20"/>
                <w:lang w:eastAsia="en-GB"/>
              </w:rPr>
            </w:pPr>
          </w:p>
          <w:p w14:paraId="7DB008E4" w14:textId="77777777" w:rsidR="008865AC" w:rsidRDefault="008865AC" w:rsidP="00835A7E">
            <w:pPr>
              <w:spacing w:after="200" w:line="276" w:lineRule="auto"/>
              <w:rPr>
                <w:rFonts w:ascii="Arial" w:hAnsi="Arial" w:cs="Arial"/>
                <w:bCs/>
                <w:i/>
                <w:sz w:val="20"/>
                <w:lang w:eastAsia="en-GB"/>
              </w:rPr>
            </w:pPr>
          </w:p>
          <w:p w14:paraId="3B3A63DE" w14:textId="3639669D" w:rsidR="008865AC" w:rsidRDefault="008865AC" w:rsidP="00835A7E">
            <w:pPr>
              <w:spacing w:after="200" w:line="276" w:lineRule="auto"/>
              <w:rPr>
                <w:rFonts w:ascii="Arial" w:hAnsi="Arial" w:cs="Arial"/>
                <w:bCs/>
                <w:i/>
                <w:sz w:val="20"/>
                <w:lang w:eastAsia="en-GB"/>
              </w:rPr>
            </w:pPr>
          </w:p>
        </w:tc>
      </w:tr>
    </w:tbl>
    <w:p w14:paraId="0A8375EE"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704FEC45" w14:textId="77777777"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w:t>
      </w:r>
      <w:r w:rsidR="00CF21EF">
        <w:rPr>
          <w:rFonts w:ascii="Arial" w:hAnsi="Arial" w:cs="Arial"/>
          <w:bCs/>
          <w:i/>
          <w:sz w:val="20"/>
          <w:lang w:eastAsia="en-GB"/>
        </w:rPr>
        <w:t>E DETACTED PRIOR TO SHORTLISTING.</w:t>
      </w:r>
    </w:p>
    <w:p w14:paraId="452817D7" w14:textId="77777777"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2E2767DA" w14:textId="79325BFE" w:rsidR="006C40F1"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CF21EF">
        <w:rPr>
          <w:rFonts w:ascii="Arial" w:hAnsi="Arial" w:cs="Arial"/>
          <w:sz w:val="20"/>
          <w:lang w:eastAsia="en-GB"/>
        </w:rPr>
        <w:t>clicking</w:t>
      </w:r>
      <w:r w:rsidR="009709D0">
        <w:rPr>
          <w:rFonts w:ascii="Arial" w:hAnsi="Arial" w:cs="Arial"/>
          <w:sz w:val="20"/>
          <w:lang w:eastAsia="en-GB"/>
        </w:rPr>
        <w:t xml:space="preserve"> here:</w:t>
      </w:r>
      <w:r w:rsidR="00913A60" w:rsidRPr="00913A60">
        <w:t xml:space="preserve"> </w:t>
      </w:r>
      <w:hyperlink r:id="rId14" w:history="1">
        <w:r w:rsidR="007A5DA4" w:rsidRPr="008500D2">
          <w:rPr>
            <w:rStyle w:val="Hyperlink"/>
            <w:rFonts w:ascii="Arial" w:hAnsi="Arial" w:cs="Arial"/>
            <w:sz w:val="20"/>
            <w:lang w:eastAsia="en-GB"/>
          </w:rPr>
          <w:t>https://forms.gle/jkwWu49HAjpzgF9S7</w:t>
        </w:r>
      </w:hyperlink>
      <w:r w:rsidR="007A5DA4">
        <w:rPr>
          <w:rFonts w:ascii="Arial" w:hAnsi="Arial" w:cs="Arial"/>
          <w:sz w:val="20"/>
          <w:lang w:eastAsia="en-GB"/>
        </w:rPr>
        <w:t xml:space="preserve"> </w:t>
      </w:r>
      <w:r w:rsidR="009007C7">
        <w:rPr>
          <w:rFonts w:ascii="Arial" w:hAnsi="Arial" w:cs="Arial"/>
          <w:sz w:val="20"/>
          <w:lang w:eastAsia="en-GB"/>
        </w:rPr>
        <w:t xml:space="preserve"> </w:t>
      </w:r>
      <w:r w:rsidR="0055599A" w:rsidRPr="0055599A" w:rsidDel="0055599A">
        <w:rPr>
          <w:rFonts w:ascii="Arial" w:hAnsi="Arial" w:cs="Arial"/>
          <w:sz w:val="20"/>
          <w:lang w:eastAsia="en-GB"/>
        </w:rPr>
        <w:t xml:space="preserve"> </w:t>
      </w:r>
    </w:p>
    <w:p w14:paraId="38C7DA61" w14:textId="7AD10CE1"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2D5E17E9" wp14:editId="619C2D15">
                <wp:simplePos x="0" y="0"/>
                <wp:positionH relativeFrom="column">
                  <wp:posOffset>1466850</wp:posOffset>
                </wp:positionH>
                <wp:positionV relativeFrom="paragraph">
                  <wp:posOffset>205105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69770E0F" w14:textId="77777777" w:rsidR="00194A67" w:rsidRPr="00CA4B9E" w:rsidRDefault="00194A67"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E17E9" id="_x0000_t202" coordsize="21600,21600" o:spt="202" path="m,l,21600r21600,l21600,xe">
                <v:stroke joinstyle="miter"/>
                <v:path gradientshapeok="t" o:connecttype="rect"/>
              </v:shapetype>
              <v:shape id="Text Box 3" o:spid="_x0000_s1026" type="#_x0000_t202" style="position:absolute;margin-left:115.5pt;margin-top:16.1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">
                <v:textbox>
                  <w:txbxContent>
                    <w:p w14:paraId="69770E0F" w14:textId="77777777" w:rsidR="00194A67" w:rsidRPr="00CA4B9E" w:rsidRDefault="00194A67" w:rsidP="00CA4B9E">
                      <w:pPr>
                        <w:jc w:val="center"/>
                        <w:rPr>
                          <w:b/>
                          <w:color w:val="FF0000"/>
                        </w:rPr>
                      </w:pPr>
                    </w:p>
                  </w:txbxContent>
                </v:textbox>
              </v:shape>
            </w:pict>
          </mc:Fallback>
        </mc:AlternateContent>
      </w:r>
      <w:r w:rsidR="00CA4B9E">
        <w:rPr>
          <w:rFonts w:ascii="Arial" w:hAnsi="Arial" w:cs="Arial"/>
          <w:sz w:val="20"/>
          <w:lang w:eastAsia="en-GB"/>
        </w:rPr>
        <w:t xml:space="preserve">Once you have completed the form you will be given a confirmation code. Please enter </w:t>
      </w:r>
      <w:r w:rsidR="00475495">
        <w:rPr>
          <w:rFonts w:ascii="Arial" w:hAnsi="Arial" w:cs="Arial"/>
          <w:sz w:val="20"/>
          <w:lang w:eastAsia="en-GB"/>
        </w:rPr>
        <w:t xml:space="preserve">the </w:t>
      </w:r>
      <w:r w:rsidR="008972A8">
        <w:rPr>
          <w:rFonts w:ascii="Arial" w:hAnsi="Arial" w:cs="Arial"/>
          <w:sz w:val="20"/>
          <w:lang w:eastAsia="en-GB"/>
        </w:rPr>
        <w:t xml:space="preserve">word and number </w:t>
      </w:r>
      <w:r w:rsidR="00CA4B9E">
        <w:rPr>
          <w:rFonts w:ascii="Arial" w:hAnsi="Arial" w:cs="Arial"/>
          <w:sz w:val="20"/>
          <w:lang w:eastAsia="en-GB"/>
        </w:rPr>
        <w:t>confirmation code here:</w:t>
      </w:r>
    </w:p>
    <w:p w14:paraId="6611A051" w14:textId="73D79E90" w:rsidR="00CA4B9E" w:rsidRDefault="00CA4B9E" w:rsidP="00CA4B9E">
      <w:pPr>
        <w:spacing w:before="100" w:beforeAutospacing="1" w:after="100" w:afterAutospacing="1"/>
        <w:rPr>
          <w:rFonts w:ascii="Arial" w:hAnsi="Arial" w:cs="Arial"/>
          <w:sz w:val="20"/>
          <w:lang w:eastAsia="en-GB"/>
        </w:rPr>
      </w:pPr>
    </w:p>
    <w:p w14:paraId="723824EF" w14:textId="77777777" w:rsidR="008972A8" w:rsidRPr="008972A8" w:rsidRDefault="008972A8" w:rsidP="008972A8">
      <w:pPr>
        <w:spacing w:before="100" w:beforeAutospacing="1" w:after="100" w:afterAutospacing="1"/>
        <w:rPr>
          <w:rFonts w:ascii="Arial" w:hAnsi="Arial" w:cs="Arial"/>
          <w:sz w:val="20"/>
          <w:lang w:eastAsia="en-GB"/>
        </w:rPr>
      </w:pPr>
      <w:r w:rsidRPr="008972A8">
        <w:rPr>
          <w:rFonts w:ascii="Arial" w:hAnsi="Arial" w:cs="Arial"/>
          <w:b/>
          <w:bCs/>
          <w:sz w:val="20"/>
          <w:lang w:eastAsia="en-GB"/>
        </w:rPr>
        <w:t>Personal details</w:t>
      </w:r>
      <w:r w:rsidRPr="008972A8">
        <w:rPr>
          <w:rFonts w:ascii="Arial" w:hAnsi="Arial" w:cs="Arial"/>
          <w:sz w:val="20"/>
          <w:lang w:eastAsia="en-GB"/>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1667"/>
        <w:gridCol w:w="3335"/>
        <w:gridCol w:w="1476"/>
      </w:tblGrid>
      <w:tr w:rsidR="00886C91" w:rsidRPr="00C23672" w14:paraId="2AC7845C" w14:textId="77777777" w:rsidTr="00F0342A">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1C12CCA"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Surname:</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6ADFE7AB"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44530FB0" w14:textId="77777777" w:rsidTr="00F0342A">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2D83EE"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Forenames:</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442B1861"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351295F1" w14:textId="77777777" w:rsidTr="00F0342A">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418DB398"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Current address:</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742FB431"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 </w:t>
            </w:r>
          </w:p>
          <w:p w14:paraId="6520C42B"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 </w:t>
            </w:r>
          </w:p>
        </w:tc>
      </w:tr>
      <w:tr w:rsidR="00886C91" w:rsidRPr="00C23672" w14:paraId="46CDE5BC" w14:textId="77777777" w:rsidTr="00F0342A">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50EFCBE"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Telephone number:</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4B02D5B9"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5ED0891B" w14:textId="77777777" w:rsidTr="00F0342A">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3F33ABB"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Email:</w:t>
            </w:r>
          </w:p>
        </w:tc>
        <w:tc>
          <w:tcPr>
            <w:tcW w:w="3366" w:type="pct"/>
            <w:gridSpan w:val="3"/>
            <w:tcBorders>
              <w:top w:val="outset" w:sz="6" w:space="0" w:color="auto"/>
              <w:left w:val="outset" w:sz="6" w:space="0" w:color="auto"/>
              <w:bottom w:val="outset" w:sz="6" w:space="0" w:color="auto"/>
            </w:tcBorders>
            <w:vAlign w:val="center"/>
            <w:hideMark/>
          </w:tcPr>
          <w:p w14:paraId="0521052F" w14:textId="77777777" w:rsidR="00886C91" w:rsidRPr="00C23672" w:rsidRDefault="00886C91" w:rsidP="00F0342A">
            <w:pPr>
              <w:rPr>
                <w:rFonts w:ascii="Arial" w:hAnsi="Arial" w:cs="Arial"/>
                <w:sz w:val="20"/>
                <w:lang w:eastAsia="en-GB"/>
              </w:rPr>
            </w:pPr>
          </w:p>
        </w:tc>
      </w:tr>
      <w:tr w:rsidR="00886C91" w:rsidRPr="00C23672" w14:paraId="111BC8FD"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14:paraId="0128B105"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Other details</w:t>
            </w:r>
          </w:p>
        </w:tc>
      </w:tr>
      <w:tr w:rsidR="00886C91" w:rsidRPr="00C23672" w14:paraId="5C1128D8" w14:textId="77777777" w:rsidTr="00F0342A">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71FA3FEA"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xml:space="preserve">What is the notice required in your present post? </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2872ED95" w14:textId="77777777" w:rsidR="00886C91" w:rsidRPr="00C23672" w:rsidRDefault="00886C91" w:rsidP="00F0342A">
            <w:pPr>
              <w:rPr>
                <w:rFonts w:ascii="Arial" w:hAnsi="Arial" w:cs="Arial"/>
                <w:sz w:val="20"/>
                <w:lang w:eastAsia="en-GB"/>
              </w:rPr>
            </w:pPr>
          </w:p>
        </w:tc>
      </w:tr>
      <w:tr w:rsidR="00886C91" w:rsidRPr="00C23672" w14:paraId="12876CEF" w14:textId="77777777" w:rsidTr="00F0342A">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1958DDC2"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Is your present post your sole regular employment?</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0140158D" w14:textId="77777777" w:rsidR="00886C91" w:rsidRPr="00C23672" w:rsidRDefault="00886C91" w:rsidP="00F0342A">
            <w:pPr>
              <w:rPr>
                <w:rFonts w:ascii="Arial" w:hAnsi="Arial" w:cs="Arial"/>
                <w:sz w:val="20"/>
                <w:lang w:eastAsia="en-GB"/>
              </w:rPr>
            </w:pPr>
          </w:p>
        </w:tc>
      </w:tr>
      <w:tr w:rsidR="00886C91" w:rsidRPr="00C23672" w14:paraId="6D27F48E" w14:textId="77777777" w:rsidTr="00F0342A">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tcPr>
          <w:p w14:paraId="706AD4D4"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Do you have the right to work in the UK?</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4D73C3B6" w14:textId="77777777" w:rsidR="00886C91" w:rsidRPr="00C23672" w:rsidRDefault="00886C91" w:rsidP="00F0342A">
            <w:pPr>
              <w:rPr>
                <w:rFonts w:ascii="Arial" w:hAnsi="Arial" w:cs="Arial"/>
                <w:sz w:val="20"/>
                <w:lang w:eastAsia="en-GB"/>
              </w:rPr>
            </w:pPr>
          </w:p>
        </w:tc>
      </w:tr>
      <w:tr w:rsidR="00886C91" w:rsidRPr="00C23672" w14:paraId="4F4F2FA3" w14:textId="77777777" w:rsidTr="00F0342A">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tcPr>
          <w:p w14:paraId="30DDEAD1"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Where did you see the advertisement for the post?</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4C8617E3" w14:textId="77777777" w:rsidR="00886C91" w:rsidRPr="00C23672" w:rsidRDefault="00886C91" w:rsidP="00F0342A">
            <w:pPr>
              <w:rPr>
                <w:rFonts w:ascii="Arial" w:hAnsi="Arial" w:cs="Arial"/>
                <w:sz w:val="20"/>
                <w:lang w:eastAsia="en-GB"/>
              </w:rPr>
            </w:pPr>
          </w:p>
        </w:tc>
      </w:tr>
      <w:tr w:rsidR="00886C91" w:rsidRPr="00C23672" w14:paraId="4E0DC538"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14:paraId="2BE367B1"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Disabilities</w:t>
            </w:r>
          </w:p>
        </w:tc>
      </w:tr>
      <w:tr w:rsidR="00886C91" w:rsidRPr="00C23672" w14:paraId="3D459349" w14:textId="77777777" w:rsidTr="00F0342A">
        <w:trPr>
          <w:tblCellSpacing w:w="0" w:type="dxa"/>
        </w:trPr>
        <w:tc>
          <w:tcPr>
            <w:tcW w:w="4233" w:type="pct"/>
            <w:gridSpan w:val="3"/>
            <w:tcBorders>
              <w:top w:val="outset" w:sz="6" w:space="0" w:color="auto"/>
              <w:left w:val="outset" w:sz="6" w:space="0" w:color="auto"/>
              <w:bottom w:val="outset" w:sz="6" w:space="0" w:color="auto"/>
            </w:tcBorders>
            <w:vAlign w:val="center"/>
            <w:hideMark/>
          </w:tcPr>
          <w:p w14:paraId="0153DFF9"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 xml:space="preserve">Do you require any special arrangements to be made for your interview on account of a disability? </w:t>
            </w:r>
            <w:r w:rsidRPr="00C23672">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09C3F2C8" w14:textId="77777777" w:rsidR="00886C91" w:rsidRPr="00C23672" w:rsidRDefault="00886C91" w:rsidP="00F0342A">
            <w:pPr>
              <w:jc w:val="center"/>
              <w:rPr>
                <w:rFonts w:ascii="Arial" w:hAnsi="Arial" w:cs="Arial"/>
                <w:sz w:val="20"/>
                <w:lang w:eastAsia="en-GB"/>
              </w:rPr>
            </w:pPr>
            <w:r w:rsidRPr="00C23672">
              <w:rPr>
                <w:rFonts w:ascii="Arial" w:hAnsi="Arial" w:cs="Arial"/>
                <w:sz w:val="20"/>
                <w:lang w:eastAsia="en-GB"/>
              </w:rPr>
              <w:t>Yes/No</w:t>
            </w:r>
          </w:p>
        </w:tc>
      </w:tr>
      <w:tr w:rsidR="00886C91" w:rsidRPr="00C23672" w14:paraId="21F20BD6"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1303871"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86C91" w:rsidRPr="00C23672" w14:paraId="320A789D"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5DBCE0D7" w14:textId="77777777" w:rsidR="00886C91" w:rsidRPr="00C23672" w:rsidRDefault="00886C91" w:rsidP="00F0342A">
            <w:pPr>
              <w:spacing w:before="100" w:beforeAutospacing="1" w:after="100" w:afterAutospacing="1"/>
              <w:rPr>
                <w:rFonts w:ascii="Arial" w:hAnsi="Arial" w:cs="Arial"/>
                <w:sz w:val="20"/>
                <w:lang w:eastAsia="en-GB"/>
              </w:rPr>
            </w:pPr>
          </w:p>
        </w:tc>
      </w:tr>
      <w:tr w:rsidR="00886C91" w:rsidRPr="00C23672" w14:paraId="63DE931B" w14:textId="77777777" w:rsidTr="00F0342A">
        <w:trPr>
          <w:tblCellSpacing w:w="0" w:type="dxa"/>
        </w:trPr>
        <w:tc>
          <w:tcPr>
            <w:tcW w:w="4233" w:type="pct"/>
            <w:gridSpan w:val="3"/>
            <w:tcBorders>
              <w:top w:val="outset" w:sz="6" w:space="0" w:color="auto"/>
              <w:left w:val="outset" w:sz="6" w:space="0" w:color="auto"/>
              <w:bottom w:val="outset" w:sz="6" w:space="0" w:color="auto"/>
            </w:tcBorders>
            <w:vAlign w:val="center"/>
            <w:hideMark/>
          </w:tcPr>
          <w:p w14:paraId="56C1F713" w14:textId="77777777" w:rsidR="00886C91" w:rsidRPr="00C23672" w:rsidRDefault="00886C91" w:rsidP="00F0342A">
            <w:pPr>
              <w:rPr>
                <w:rFonts w:ascii="Arial" w:hAnsi="Arial" w:cs="Arial"/>
                <w:b/>
                <w:bCs/>
                <w:sz w:val="20"/>
                <w:lang w:eastAsia="en-GB"/>
              </w:rPr>
            </w:pPr>
            <w:r w:rsidRPr="00C23672">
              <w:rPr>
                <w:rFonts w:ascii="Arial" w:hAnsi="Arial" w:cs="Arial"/>
                <w:b/>
                <w:bCs/>
                <w:sz w:val="20"/>
                <w:lang w:eastAsia="en-GB"/>
              </w:rPr>
              <w:t>Convictions</w:t>
            </w:r>
          </w:p>
          <w:p w14:paraId="6A307E26"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6164675F" w14:textId="77777777" w:rsidR="00886C91" w:rsidRPr="00C23672" w:rsidRDefault="00886C91" w:rsidP="00F0342A">
            <w:pPr>
              <w:jc w:val="center"/>
              <w:rPr>
                <w:rFonts w:ascii="Arial" w:hAnsi="Arial" w:cs="Arial"/>
                <w:sz w:val="20"/>
                <w:lang w:eastAsia="en-GB"/>
              </w:rPr>
            </w:pPr>
            <w:r w:rsidRPr="00C23672">
              <w:rPr>
                <w:rFonts w:ascii="Arial" w:hAnsi="Arial" w:cs="Arial"/>
                <w:sz w:val="20"/>
                <w:lang w:eastAsia="en-GB"/>
              </w:rPr>
              <w:t>Yes/No</w:t>
            </w:r>
          </w:p>
        </w:tc>
      </w:tr>
      <w:tr w:rsidR="00886C91" w:rsidRPr="00C23672" w14:paraId="605D96A0"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BE6CB7"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If "yes", please give details:</w:t>
            </w:r>
          </w:p>
        </w:tc>
      </w:tr>
      <w:tr w:rsidR="00886C91" w:rsidRPr="00C23672" w14:paraId="1A34415F" w14:textId="77777777" w:rsidTr="00F0342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1685291" w14:textId="77777777" w:rsidR="00886C91" w:rsidRPr="00C23672" w:rsidRDefault="00886C91" w:rsidP="00F0342A">
            <w:pPr>
              <w:spacing w:before="100" w:beforeAutospacing="1" w:after="100" w:afterAutospacing="1"/>
              <w:rPr>
                <w:rFonts w:ascii="Arial" w:hAnsi="Arial" w:cs="Arial"/>
                <w:sz w:val="20"/>
                <w:lang w:eastAsia="en-GB"/>
              </w:rPr>
            </w:pPr>
          </w:p>
        </w:tc>
      </w:tr>
    </w:tbl>
    <w:p w14:paraId="39184D49" w14:textId="7459B2A6" w:rsidR="008972A8" w:rsidRDefault="008972A8" w:rsidP="00835A7E">
      <w:pPr>
        <w:rPr>
          <w:rFonts w:ascii="Arial" w:hAnsi="Arial" w:cs="Arial"/>
          <w:sz w:val="20"/>
          <w:lang w:eastAsia="en-GB"/>
        </w:rPr>
      </w:pPr>
    </w:p>
    <w:p w14:paraId="3061556C" w14:textId="77777777" w:rsidR="00886C91" w:rsidRPr="00C23672" w:rsidRDefault="00886C91" w:rsidP="00886C91">
      <w:pPr>
        <w:spacing w:before="100" w:beforeAutospacing="1" w:after="100" w:afterAutospacing="1"/>
        <w:rPr>
          <w:rFonts w:ascii="Arial" w:hAnsi="Arial" w:cs="Arial"/>
          <w:sz w:val="20"/>
          <w:lang w:eastAsia="en-GB"/>
        </w:rPr>
      </w:pPr>
      <w:r w:rsidRPr="00C23672">
        <w:rPr>
          <w:rFonts w:ascii="Arial" w:hAnsi="Arial" w:cs="Arial"/>
          <w:b/>
          <w:bCs/>
          <w:sz w:val="20"/>
          <w:lang w:eastAsia="en-GB"/>
        </w:rPr>
        <w:t>References</w:t>
      </w:r>
    </w:p>
    <w:p w14:paraId="2116DBB0" w14:textId="77777777" w:rsidR="00886C91" w:rsidRPr="00C23672" w:rsidRDefault="00886C91" w:rsidP="00886C91">
      <w:pPr>
        <w:spacing w:before="100" w:beforeAutospacing="1" w:after="100" w:afterAutospacing="1"/>
        <w:rPr>
          <w:rFonts w:ascii="Arial" w:hAnsi="Arial" w:cs="Arial"/>
          <w:sz w:val="20"/>
          <w:lang w:eastAsia="en-GB"/>
        </w:rPr>
      </w:pPr>
      <w:r w:rsidRPr="00C23672">
        <w:rPr>
          <w:rFonts w:ascii="Arial" w:hAnsi="Arial" w:cs="Arial"/>
          <w:sz w:val="20"/>
          <w:lang w:eastAsia="en-GB"/>
        </w:rPr>
        <w:t>Please give the details of two referees, stating how long you have known them. One has to be your current or most recent employer. References for shortlisted candidates will be taken up before interviews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86C91" w:rsidRPr="00C23672" w14:paraId="3AEB7F0A" w14:textId="77777777" w:rsidTr="00F0342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4F6C569"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lastRenderedPageBreak/>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9FFF1CA"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2. Name:</w:t>
            </w:r>
          </w:p>
        </w:tc>
      </w:tr>
      <w:tr w:rsidR="00886C91" w:rsidRPr="00C23672" w14:paraId="758E3698"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5865C"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6E8E"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596376EA"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BD14C8B"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725CEB"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Address:</w:t>
            </w:r>
          </w:p>
        </w:tc>
      </w:tr>
      <w:tr w:rsidR="00886C91" w:rsidRPr="00C23672" w14:paraId="46E796CA"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5DD27"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 </w:t>
            </w:r>
          </w:p>
          <w:p w14:paraId="4291FB75"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88C9F"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70DEC92F"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D9093EE"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E87F56A"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Telephone number:</w:t>
            </w:r>
          </w:p>
        </w:tc>
      </w:tr>
      <w:tr w:rsidR="00886C91" w:rsidRPr="00C23672" w14:paraId="42324023"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8FCA6"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1276C"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3C7E889E"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CD359C1"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3270F30"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Email:</w:t>
            </w:r>
          </w:p>
        </w:tc>
      </w:tr>
      <w:tr w:rsidR="00886C91" w:rsidRPr="00C23672" w14:paraId="753BD0DB"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BE9B1"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11267"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2B45A525"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2C860CA"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C35E958"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Occupation:</w:t>
            </w:r>
          </w:p>
        </w:tc>
      </w:tr>
      <w:tr w:rsidR="00886C91" w:rsidRPr="00C23672" w14:paraId="3E43F37D"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D3D8E"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F4482"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43BF7689"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FE0C818"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D6917B5" w14:textId="77777777" w:rsidR="00886C91" w:rsidRPr="00C23672" w:rsidRDefault="00886C91" w:rsidP="00F0342A">
            <w:pPr>
              <w:rPr>
                <w:rFonts w:ascii="Arial" w:hAnsi="Arial" w:cs="Arial"/>
                <w:sz w:val="20"/>
                <w:lang w:eastAsia="en-GB"/>
              </w:rPr>
            </w:pPr>
            <w:r w:rsidRPr="00C23672">
              <w:rPr>
                <w:rFonts w:ascii="Arial" w:hAnsi="Arial" w:cs="Arial"/>
                <w:b/>
                <w:bCs/>
                <w:sz w:val="20"/>
                <w:lang w:eastAsia="en-GB"/>
              </w:rPr>
              <w:t>Time known:</w:t>
            </w:r>
          </w:p>
        </w:tc>
      </w:tr>
      <w:tr w:rsidR="00886C91" w:rsidRPr="00C23672" w14:paraId="52528E6C"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3424F"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90B1" w14:textId="77777777" w:rsidR="00886C91" w:rsidRPr="00C23672" w:rsidRDefault="00886C91" w:rsidP="00F0342A">
            <w:pPr>
              <w:rPr>
                <w:rFonts w:ascii="Arial" w:hAnsi="Arial" w:cs="Arial"/>
                <w:sz w:val="20"/>
                <w:lang w:eastAsia="en-GB"/>
              </w:rPr>
            </w:pPr>
            <w:r w:rsidRPr="00C23672">
              <w:rPr>
                <w:rFonts w:ascii="Arial" w:hAnsi="Arial" w:cs="Arial"/>
                <w:sz w:val="20"/>
                <w:lang w:eastAsia="en-GB"/>
              </w:rPr>
              <w:t> </w:t>
            </w:r>
          </w:p>
        </w:tc>
      </w:tr>
      <w:tr w:rsidR="00886C91" w:rsidRPr="00C23672" w14:paraId="5E95C975" w14:textId="77777777" w:rsidTr="00F034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EA0F3"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b/>
                <w:bCs/>
                <w:sz w:val="20"/>
                <w:lang w:eastAsia="en-GB"/>
              </w:rPr>
              <w:t>May references be taken up before interview?</w:t>
            </w:r>
          </w:p>
          <w:p w14:paraId="4BE155CE"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9D46"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b/>
                <w:bCs/>
                <w:sz w:val="20"/>
                <w:lang w:eastAsia="en-GB"/>
              </w:rPr>
              <w:t>May references be taken up before interview?</w:t>
            </w:r>
          </w:p>
          <w:p w14:paraId="528F4D50" w14:textId="77777777" w:rsidR="00886C91" w:rsidRPr="00C23672" w:rsidRDefault="00886C91" w:rsidP="00F0342A">
            <w:pPr>
              <w:spacing w:before="100" w:beforeAutospacing="1" w:after="100" w:afterAutospacing="1"/>
              <w:rPr>
                <w:rFonts w:ascii="Arial" w:hAnsi="Arial" w:cs="Arial"/>
                <w:sz w:val="20"/>
                <w:lang w:eastAsia="en-GB"/>
              </w:rPr>
            </w:pPr>
            <w:r w:rsidRPr="00C23672">
              <w:rPr>
                <w:rFonts w:ascii="Arial" w:hAnsi="Arial" w:cs="Arial"/>
                <w:sz w:val="20"/>
                <w:lang w:eastAsia="en-GB"/>
              </w:rPr>
              <w:t>YES/NO</w:t>
            </w:r>
          </w:p>
        </w:tc>
      </w:tr>
    </w:tbl>
    <w:p w14:paraId="30276EEF" w14:textId="77777777" w:rsidR="008972A8" w:rsidRPr="00FF678B" w:rsidRDefault="008972A8" w:rsidP="00835A7E">
      <w:pPr>
        <w:rPr>
          <w:rFonts w:ascii="Arial" w:hAnsi="Arial" w:cs="Arial"/>
          <w:vanish/>
          <w:sz w:val="20"/>
          <w:lang w:eastAsia="en-GB"/>
        </w:rPr>
      </w:pPr>
    </w:p>
    <w:p w14:paraId="0F356A4B" w14:textId="77777777"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22"/>
      </w:tblGrid>
      <w:tr w:rsidR="00835A7E" w:rsidRPr="00FF678B" w14:paraId="639FAACE" w14:textId="77777777" w:rsidTr="00E73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0E468D5E"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5FB92A85" w14:textId="77777777" w:rsidR="008972A8" w:rsidRPr="008972A8" w:rsidRDefault="008972A8" w:rsidP="008972A8">
            <w:pPr>
              <w:spacing w:before="100" w:beforeAutospacing="1" w:after="100" w:afterAutospacing="1"/>
              <w:rPr>
                <w:rFonts w:ascii="Arial" w:hAnsi="Arial" w:cs="Arial"/>
                <w:sz w:val="20"/>
                <w:lang w:eastAsia="en-GB"/>
              </w:rPr>
            </w:pPr>
            <w:r w:rsidRPr="008972A8">
              <w:rPr>
                <w:rFonts w:ascii="Arial" w:hAnsi="Arial" w:cs="Arial"/>
                <w:sz w:val="20"/>
                <w:lang w:eastAsia="en-GB"/>
              </w:rPr>
              <w:t>Information from this application may be processed for purposes registered by the Employer under the Data Protection Act 2018. Individuals have on written request [on payment of a fee] the right of access to personal data held about them.</w:t>
            </w:r>
          </w:p>
          <w:p w14:paraId="21CD7F77" w14:textId="5DA10B21" w:rsidR="00835A7E" w:rsidRPr="00FF678B" w:rsidRDefault="008972A8" w:rsidP="008972A8">
            <w:pPr>
              <w:spacing w:before="100" w:beforeAutospacing="1" w:after="100" w:afterAutospacing="1"/>
              <w:rPr>
                <w:rFonts w:ascii="Arial" w:hAnsi="Arial" w:cs="Arial"/>
                <w:sz w:val="20"/>
                <w:lang w:eastAsia="en-GB"/>
              </w:rPr>
            </w:pPr>
            <w:r w:rsidRPr="008972A8">
              <w:rPr>
                <w:rFonts w:ascii="Arial" w:hAnsi="Arial" w:cs="Arial"/>
                <w:sz w:val="20"/>
                <w:lang w:eastAsia="en-GB"/>
              </w:rPr>
              <w:t>I hereby give my consent to Deighton Pierce Glynn Solicitors processing the data supplied in this application form for the purpose of recruitment and selection.</w:t>
            </w:r>
          </w:p>
        </w:tc>
      </w:tr>
    </w:tbl>
    <w:p w14:paraId="3B8E2DCD" w14:textId="77777777" w:rsidR="008972A8" w:rsidRDefault="008972A8" w:rsidP="00E73AAD">
      <w:pPr>
        <w:spacing w:before="100" w:beforeAutospacing="1" w:after="100" w:afterAutospacing="1"/>
        <w:rPr>
          <w:rFonts w:ascii="Arial" w:hAnsi="Arial" w:cs="Arial"/>
          <w:b/>
          <w:bCs/>
          <w:sz w:val="20"/>
          <w:lang w:eastAsia="en-GB"/>
        </w:rPr>
      </w:pPr>
    </w:p>
    <w:p w14:paraId="3E059EBF" w14:textId="3C1CE51C" w:rsidR="00E73AAD" w:rsidRPr="00E73AAD" w:rsidRDefault="00E73AAD" w:rsidP="00E73AAD">
      <w:pPr>
        <w:spacing w:before="100" w:beforeAutospacing="1" w:after="100" w:afterAutospacing="1"/>
        <w:rPr>
          <w:rFonts w:ascii="Arial" w:hAnsi="Arial" w:cs="Arial"/>
          <w:sz w:val="20"/>
          <w:lang w:eastAsia="en-GB"/>
        </w:rPr>
      </w:pPr>
      <w:r w:rsidRPr="00E73AAD">
        <w:rPr>
          <w:rFonts w:ascii="Arial" w:hAnsi="Arial" w:cs="Arial"/>
          <w:b/>
          <w:bCs/>
          <w:sz w:val="20"/>
          <w:lang w:eastAsia="en-GB"/>
        </w:rPr>
        <w:t>Declaration</w:t>
      </w:r>
    </w:p>
    <w:p w14:paraId="78A7CF43" w14:textId="77777777" w:rsidR="00E73AAD" w:rsidRPr="00E73AAD" w:rsidRDefault="00E73AAD" w:rsidP="00E73AAD">
      <w:pPr>
        <w:spacing w:before="100" w:beforeAutospacing="1" w:after="100" w:afterAutospacing="1"/>
        <w:rPr>
          <w:rFonts w:ascii="Arial" w:hAnsi="Arial" w:cs="Arial"/>
          <w:sz w:val="20"/>
          <w:lang w:eastAsia="en-GB"/>
        </w:rPr>
      </w:pPr>
      <w:r w:rsidRPr="00E73AAD">
        <w:rPr>
          <w:rFonts w:ascii="Arial" w:hAnsi="Arial" w:cs="Arial"/>
          <w:sz w:val="20"/>
          <w:lang w:eastAsia="en-GB"/>
        </w:rPr>
        <w:t>I declare that the information given in this application is to the best of my knowledge complete and correct.</w:t>
      </w:r>
    </w:p>
    <w:p w14:paraId="58C7414A" w14:textId="77777777" w:rsidR="00E73AAD" w:rsidRPr="00E73AAD" w:rsidRDefault="00E73AAD" w:rsidP="00E73AAD">
      <w:pPr>
        <w:spacing w:before="100" w:beforeAutospacing="1" w:after="100" w:afterAutospacing="1"/>
        <w:rPr>
          <w:rFonts w:ascii="Arial" w:hAnsi="Arial" w:cs="Arial"/>
          <w:b/>
          <w:sz w:val="20"/>
          <w:lang w:eastAsia="en-GB"/>
        </w:rPr>
      </w:pPr>
      <w:r w:rsidRPr="00E73AAD">
        <w:rPr>
          <w:rFonts w:ascii="Arial" w:hAnsi="Arial" w:cs="Arial"/>
          <w:b/>
          <w:sz w:val="20"/>
          <w:lang w:eastAsia="en-GB"/>
        </w:rPr>
        <w:t>Signature (or type your name here):</w:t>
      </w:r>
    </w:p>
    <w:p w14:paraId="6F2088C6" w14:textId="77777777" w:rsidR="00E73AAD" w:rsidRPr="00E73AAD" w:rsidRDefault="00E73AAD" w:rsidP="00E73AAD">
      <w:r w:rsidRPr="00E73AAD">
        <w:rPr>
          <w:rFonts w:ascii="Arial" w:hAnsi="Arial" w:cs="Arial"/>
          <w:b/>
          <w:sz w:val="20"/>
          <w:lang w:eastAsia="en-GB"/>
        </w:rPr>
        <w:t>Date:</w:t>
      </w:r>
    </w:p>
    <w:p w14:paraId="7F6891F9" w14:textId="634C69E0" w:rsidR="00835A7E" w:rsidRPr="00FF678B" w:rsidRDefault="00835A7E" w:rsidP="00835A7E">
      <w:pPr>
        <w:jc w:val="both"/>
        <w:rPr>
          <w:rFonts w:ascii="Arial" w:hAnsi="Arial" w:cs="Arial"/>
          <w:sz w:val="20"/>
          <w:lang w:val="en-US"/>
        </w:rPr>
      </w:pPr>
    </w:p>
    <w:sectPr w:rsidR="00835A7E" w:rsidRPr="00FF678B" w:rsidSect="00A466D8">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0477" w14:textId="77777777" w:rsidR="00194A67" w:rsidRDefault="00194A67">
      <w:r>
        <w:separator/>
      </w:r>
    </w:p>
  </w:endnote>
  <w:endnote w:type="continuationSeparator" w:id="0">
    <w:p w14:paraId="2A9132F0" w14:textId="77777777" w:rsidR="00194A67" w:rsidRDefault="001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7EE" w14:textId="77777777" w:rsidR="00194A67" w:rsidRDefault="00194A67" w:rsidP="001637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D6F5" w14:textId="77777777" w:rsidR="00194A67" w:rsidRDefault="00194A67" w:rsidP="001637C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D927" w14:textId="77777777" w:rsidR="00194A67" w:rsidRDefault="00194A67" w:rsidP="001637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EB80" w14:textId="77777777" w:rsidR="00194A67" w:rsidRDefault="00194A67">
      <w:r>
        <w:separator/>
      </w:r>
    </w:p>
  </w:footnote>
  <w:footnote w:type="continuationSeparator" w:id="0">
    <w:p w14:paraId="208DBE85" w14:textId="77777777" w:rsidR="00194A67" w:rsidRDefault="0019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5EAF" w14:textId="77777777" w:rsidR="00194A67" w:rsidRDefault="00194A67">
    <w:pPr>
      <w:pStyle w:val="Header"/>
    </w:pPr>
    <w:r>
      <w:rPr>
        <w:noProof/>
        <w:lang w:val="en-GB" w:eastAsia="en-GB"/>
      </w:rPr>
      <w:drawing>
        <wp:anchor distT="0" distB="0" distL="114300" distR="114300" simplePos="0" relativeHeight="251657728" behindDoc="0" locked="0" layoutInCell="1" allowOverlap="1" wp14:anchorId="12B8CE91" wp14:editId="56D94D4B">
          <wp:simplePos x="0" y="0"/>
          <wp:positionH relativeFrom="column">
            <wp:posOffset>8547735</wp:posOffset>
          </wp:positionH>
          <wp:positionV relativeFrom="paragraph">
            <wp:posOffset>-217170</wp:posOffset>
          </wp:positionV>
          <wp:extent cx="990600" cy="655320"/>
          <wp:effectExtent l="0" t="0" r="0" b="0"/>
          <wp:wrapNone/>
          <wp:docPr id="4" name="Picture 4"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42F7" w14:textId="77777777" w:rsidR="00194A67" w:rsidRDefault="0019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D7978"/>
    <w:multiLevelType w:val="hybridMultilevel"/>
    <w:tmpl w:val="983487B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15:restartNumberingAfterBreak="0">
    <w:nsid w:val="0FB127E2"/>
    <w:multiLevelType w:val="hybridMultilevel"/>
    <w:tmpl w:val="92622DD2"/>
    <w:lvl w:ilvl="0" w:tplc="08090001">
      <w:start w:val="1"/>
      <w:numFmt w:val="bullet"/>
      <w:lvlText w:val=""/>
      <w:lvlJc w:val="left"/>
      <w:pPr>
        <w:ind w:left="1754" w:hanging="360"/>
      </w:pPr>
      <w:rPr>
        <w:rFonts w:ascii="Symbol" w:hAnsi="Symbol" w:hint="default"/>
      </w:rPr>
    </w:lvl>
    <w:lvl w:ilvl="1" w:tplc="08090003" w:tentative="1">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3"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4C0EC7"/>
    <w:multiLevelType w:val="hybridMultilevel"/>
    <w:tmpl w:val="4DDE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8B44DB"/>
    <w:multiLevelType w:val="hybridMultilevel"/>
    <w:tmpl w:val="17A0D4A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3FB96A1C"/>
    <w:multiLevelType w:val="hybridMultilevel"/>
    <w:tmpl w:val="014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4210B"/>
    <w:multiLevelType w:val="hybridMultilevel"/>
    <w:tmpl w:val="AF62F898"/>
    <w:lvl w:ilvl="0" w:tplc="08090001">
      <w:start w:val="1"/>
      <w:numFmt w:val="bullet"/>
      <w:lvlText w:val=""/>
      <w:lvlJc w:val="left"/>
      <w:pPr>
        <w:ind w:left="1540" w:hanging="720"/>
      </w:pPr>
      <w:rPr>
        <w:rFonts w:ascii="Symbol" w:hAnsi="Symbol" w:hint="default"/>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14"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51AEC"/>
    <w:multiLevelType w:val="hybridMultilevel"/>
    <w:tmpl w:val="1744E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728955">
    <w:abstractNumId w:val="10"/>
  </w:num>
  <w:num w:numId="2" w16cid:durableId="1701471792">
    <w:abstractNumId w:val="18"/>
  </w:num>
  <w:num w:numId="3" w16cid:durableId="754984237">
    <w:abstractNumId w:val="9"/>
  </w:num>
  <w:num w:numId="4" w16cid:durableId="1235314733">
    <w:abstractNumId w:val="0"/>
  </w:num>
  <w:num w:numId="5" w16cid:durableId="837691797">
    <w:abstractNumId w:val="3"/>
  </w:num>
  <w:num w:numId="6" w16cid:durableId="1260524870">
    <w:abstractNumId w:val="5"/>
  </w:num>
  <w:num w:numId="7" w16cid:durableId="1485973443">
    <w:abstractNumId w:val="14"/>
  </w:num>
  <w:num w:numId="8" w16cid:durableId="196042964">
    <w:abstractNumId w:val="15"/>
  </w:num>
  <w:num w:numId="9" w16cid:durableId="1591162135">
    <w:abstractNumId w:val="6"/>
  </w:num>
  <w:num w:numId="10" w16cid:durableId="338701301">
    <w:abstractNumId w:val="17"/>
  </w:num>
  <w:num w:numId="11" w16cid:durableId="1260332648">
    <w:abstractNumId w:val="4"/>
  </w:num>
  <w:num w:numId="12" w16cid:durableId="1794442276">
    <w:abstractNumId w:val="8"/>
  </w:num>
  <w:num w:numId="13" w16cid:durableId="753820477">
    <w:abstractNumId w:val="13"/>
  </w:num>
  <w:num w:numId="14" w16cid:durableId="732846775">
    <w:abstractNumId w:val="11"/>
  </w:num>
  <w:num w:numId="15" w16cid:durableId="415832711">
    <w:abstractNumId w:val="12"/>
  </w:num>
  <w:num w:numId="16" w16cid:durableId="1195197361">
    <w:abstractNumId w:val="1"/>
  </w:num>
  <w:num w:numId="17" w16cid:durableId="1962805302">
    <w:abstractNumId w:val="2"/>
  </w:num>
  <w:num w:numId="18" w16cid:durableId="18341031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8873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5663724">
    <w:abstractNumId w:val="7"/>
  </w:num>
  <w:num w:numId="21" w16cid:durableId="15087131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1"/>
    <w:rsid w:val="000045DD"/>
    <w:rsid w:val="000221C9"/>
    <w:rsid w:val="000260FA"/>
    <w:rsid w:val="000312C2"/>
    <w:rsid w:val="000375A5"/>
    <w:rsid w:val="00040C32"/>
    <w:rsid w:val="00042799"/>
    <w:rsid w:val="000428E8"/>
    <w:rsid w:val="00044C98"/>
    <w:rsid w:val="000512C0"/>
    <w:rsid w:val="00053B4E"/>
    <w:rsid w:val="00055A32"/>
    <w:rsid w:val="00057289"/>
    <w:rsid w:val="00061D52"/>
    <w:rsid w:val="00062EAB"/>
    <w:rsid w:val="00064AEA"/>
    <w:rsid w:val="00082679"/>
    <w:rsid w:val="00083253"/>
    <w:rsid w:val="000842F6"/>
    <w:rsid w:val="000849D6"/>
    <w:rsid w:val="000A0FA4"/>
    <w:rsid w:val="000B389D"/>
    <w:rsid w:val="000B528F"/>
    <w:rsid w:val="000B7BE9"/>
    <w:rsid w:val="000C34D5"/>
    <w:rsid w:val="000C3668"/>
    <w:rsid w:val="000C6467"/>
    <w:rsid w:val="000D1C53"/>
    <w:rsid w:val="000F0022"/>
    <w:rsid w:val="000F1130"/>
    <w:rsid w:val="001037C8"/>
    <w:rsid w:val="00113E74"/>
    <w:rsid w:val="00117CED"/>
    <w:rsid w:val="00120B90"/>
    <w:rsid w:val="00144938"/>
    <w:rsid w:val="00154BB2"/>
    <w:rsid w:val="001561CC"/>
    <w:rsid w:val="00157F1E"/>
    <w:rsid w:val="001637C7"/>
    <w:rsid w:val="001665CC"/>
    <w:rsid w:val="00167513"/>
    <w:rsid w:val="00171937"/>
    <w:rsid w:val="00174CCB"/>
    <w:rsid w:val="00175549"/>
    <w:rsid w:val="00185859"/>
    <w:rsid w:val="001872B9"/>
    <w:rsid w:val="00194A67"/>
    <w:rsid w:val="00195DBE"/>
    <w:rsid w:val="00196FAE"/>
    <w:rsid w:val="001A4E0D"/>
    <w:rsid w:val="001B29AF"/>
    <w:rsid w:val="001B50BA"/>
    <w:rsid w:val="001D3F3D"/>
    <w:rsid w:val="001E3F95"/>
    <w:rsid w:val="001E72CC"/>
    <w:rsid w:val="001F5BFD"/>
    <w:rsid w:val="002213E4"/>
    <w:rsid w:val="002427DF"/>
    <w:rsid w:val="00247925"/>
    <w:rsid w:val="00252893"/>
    <w:rsid w:val="00257FBA"/>
    <w:rsid w:val="00262123"/>
    <w:rsid w:val="00272829"/>
    <w:rsid w:val="00276039"/>
    <w:rsid w:val="00282500"/>
    <w:rsid w:val="00282F13"/>
    <w:rsid w:val="00284BAA"/>
    <w:rsid w:val="002863C1"/>
    <w:rsid w:val="00286D11"/>
    <w:rsid w:val="00292354"/>
    <w:rsid w:val="00293F5B"/>
    <w:rsid w:val="002A1884"/>
    <w:rsid w:val="002A5881"/>
    <w:rsid w:val="002B2D6A"/>
    <w:rsid w:val="002B3547"/>
    <w:rsid w:val="002C1459"/>
    <w:rsid w:val="002C515D"/>
    <w:rsid w:val="002C78BF"/>
    <w:rsid w:val="002D13C5"/>
    <w:rsid w:val="002D202A"/>
    <w:rsid w:val="002D2A67"/>
    <w:rsid w:val="002D4022"/>
    <w:rsid w:val="002D46BE"/>
    <w:rsid w:val="002D4A50"/>
    <w:rsid w:val="002D7017"/>
    <w:rsid w:val="002D761A"/>
    <w:rsid w:val="002E2857"/>
    <w:rsid w:val="002E4B23"/>
    <w:rsid w:val="002F18CB"/>
    <w:rsid w:val="002F7FDB"/>
    <w:rsid w:val="0030193D"/>
    <w:rsid w:val="00303AE7"/>
    <w:rsid w:val="0030510B"/>
    <w:rsid w:val="003131F2"/>
    <w:rsid w:val="003133E0"/>
    <w:rsid w:val="00315A5F"/>
    <w:rsid w:val="003209CD"/>
    <w:rsid w:val="003216E2"/>
    <w:rsid w:val="00324097"/>
    <w:rsid w:val="0032496F"/>
    <w:rsid w:val="00326E8C"/>
    <w:rsid w:val="00330979"/>
    <w:rsid w:val="003320EE"/>
    <w:rsid w:val="0034364D"/>
    <w:rsid w:val="00344296"/>
    <w:rsid w:val="00354AD3"/>
    <w:rsid w:val="00360C52"/>
    <w:rsid w:val="00363575"/>
    <w:rsid w:val="0037140D"/>
    <w:rsid w:val="00372F81"/>
    <w:rsid w:val="003732AD"/>
    <w:rsid w:val="00380A70"/>
    <w:rsid w:val="00381D94"/>
    <w:rsid w:val="00392182"/>
    <w:rsid w:val="00393867"/>
    <w:rsid w:val="003A008D"/>
    <w:rsid w:val="003B4053"/>
    <w:rsid w:val="003C20C1"/>
    <w:rsid w:val="003C2835"/>
    <w:rsid w:val="003D1A44"/>
    <w:rsid w:val="003D3CC8"/>
    <w:rsid w:val="003D5E9D"/>
    <w:rsid w:val="003D74D9"/>
    <w:rsid w:val="003E3C28"/>
    <w:rsid w:val="003E62A7"/>
    <w:rsid w:val="00403AF0"/>
    <w:rsid w:val="0041320B"/>
    <w:rsid w:val="00415136"/>
    <w:rsid w:val="004202B3"/>
    <w:rsid w:val="00420882"/>
    <w:rsid w:val="0042163C"/>
    <w:rsid w:val="0042390E"/>
    <w:rsid w:val="00434F2F"/>
    <w:rsid w:val="00442843"/>
    <w:rsid w:val="004564AB"/>
    <w:rsid w:val="00457ED5"/>
    <w:rsid w:val="00460FB6"/>
    <w:rsid w:val="00462436"/>
    <w:rsid w:val="00473498"/>
    <w:rsid w:val="00475495"/>
    <w:rsid w:val="00483621"/>
    <w:rsid w:val="00484ECD"/>
    <w:rsid w:val="004866DC"/>
    <w:rsid w:val="004A2A27"/>
    <w:rsid w:val="004B0369"/>
    <w:rsid w:val="004B4ACE"/>
    <w:rsid w:val="004B6527"/>
    <w:rsid w:val="004B7513"/>
    <w:rsid w:val="004D25D4"/>
    <w:rsid w:val="004D45EC"/>
    <w:rsid w:val="004D70DE"/>
    <w:rsid w:val="004D78B4"/>
    <w:rsid w:val="004E2F27"/>
    <w:rsid w:val="004F4621"/>
    <w:rsid w:val="00505912"/>
    <w:rsid w:val="00516F38"/>
    <w:rsid w:val="005265BA"/>
    <w:rsid w:val="0055599A"/>
    <w:rsid w:val="00564235"/>
    <w:rsid w:val="005673BD"/>
    <w:rsid w:val="0057120F"/>
    <w:rsid w:val="00571F61"/>
    <w:rsid w:val="00572E48"/>
    <w:rsid w:val="005731D9"/>
    <w:rsid w:val="00582E1B"/>
    <w:rsid w:val="00585C8A"/>
    <w:rsid w:val="0058609F"/>
    <w:rsid w:val="005860B4"/>
    <w:rsid w:val="005872AA"/>
    <w:rsid w:val="00590892"/>
    <w:rsid w:val="00591F27"/>
    <w:rsid w:val="00595750"/>
    <w:rsid w:val="005A2B42"/>
    <w:rsid w:val="005B19AA"/>
    <w:rsid w:val="005B41F0"/>
    <w:rsid w:val="005B58FB"/>
    <w:rsid w:val="005B5B12"/>
    <w:rsid w:val="005D0FEE"/>
    <w:rsid w:val="005E0B2A"/>
    <w:rsid w:val="005E213D"/>
    <w:rsid w:val="005E386D"/>
    <w:rsid w:val="005E40E4"/>
    <w:rsid w:val="005E607C"/>
    <w:rsid w:val="005F0E3B"/>
    <w:rsid w:val="005F3A4B"/>
    <w:rsid w:val="005F646E"/>
    <w:rsid w:val="006033B4"/>
    <w:rsid w:val="00603F98"/>
    <w:rsid w:val="006118F1"/>
    <w:rsid w:val="00613F40"/>
    <w:rsid w:val="0062523B"/>
    <w:rsid w:val="00640A1B"/>
    <w:rsid w:val="00643C73"/>
    <w:rsid w:val="00644249"/>
    <w:rsid w:val="006510BA"/>
    <w:rsid w:val="0065496A"/>
    <w:rsid w:val="00660AFB"/>
    <w:rsid w:val="00664CC9"/>
    <w:rsid w:val="006675B5"/>
    <w:rsid w:val="00671055"/>
    <w:rsid w:val="00672078"/>
    <w:rsid w:val="006842FF"/>
    <w:rsid w:val="00685803"/>
    <w:rsid w:val="00695A7B"/>
    <w:rsid w:val="006A3311"/>
    <w:rsid w:val="006B0D1A"/>
    <w:rsid w:val="006B4DFA"/>
    <w:rsid w:val="006B7770"/>
    <w:rsid w:val="006C2C22"/>
    <w:rsid w:val="006C40F1"/>
    <w:rsid w:val="006C5F5F"/>
    <w:rsid w:val="006D2789"/>
    <w:rsid w:val="006D2F31"/>
    <w:rsid w:val="006D7620"/>
    <w:rsid w:val="006F1CFE"/>
    <w:rsid w:val="006F2938"/>
    <w:rsid w:val="00705AA8"/>
    <w:rsid w:val="00706152"/>
    <w:rsid w:val="007075DD"/>
    <w:rsid w:val="00715C0E"/>
    <w:rsid w:val="00717C16"/>
    <w:rsid w:val="00717EFA"/>
    <w:rsid w:val="0072194A"/>
    <w:rsid w:val="00742851"/>
    <w:rsid w:val="00745C79"/>
    <w:rsid w:val="0076429D"/>
    <w:rsid w:val="00770B41"/>
    <w:rsid w:val="00771FB7"/>
    <w:rsid w:val="00773B2B"/>
    <w:rsid w:val="007754FE"/>
    <w:rsid w:val="00780EA6"/>
    <w:rsid w:val="0079123B"/>
    <w:rsid w:val="0079200C"/>
    <w:rsid w:val="00793209"/>
    <w:rsid w:val="007950A7"/>
    <w:rsid w:val="007A5DA4"/>
    <w:rsid w:val="007B0899"/>
    <w:rsid w:val="007B469E"/>
    <w:rsid w:val="007C6FB7"/>
    <w:rsid w:val="007D1E99"/>
    <w:rsid w:val="007E1AA3"/>
    <w:rsid w:val="007E7F93"/>
    <w:rsid w:val="007F4FB7"/>
    <w:rsid w:val="007F7887"/>
    <w:rsid w:val="00800616"/>
    <w:rsid w:val="00805728"/>
    <w:rsid w:val="00810F49"/>
    <w:rsid w:val="0081289D"/>
    <w:rsid w:val="00825F5F"/>
    <w:rsid w:val="00835A7E"/>
    <w:rsid w:val="0083626B"/>
    <w:rsid w:val="00836FF7"/>
    <w:rsid w:val="008424C1"/>
    <w:rsid w:val="008571FF"/>
    <w:rsid w:val="00861F0F"/>
    <w:rsid w:val="00862FAB"/>
    <w:rsid w:val="0087339E"/>
    <w:rsid w:val="00876B02"/>
    <w:rsid w:val="00882403"/>
    <w:rsid w:val="008865AC"/>
    <w:rsid w:val="00886C91"/>
    <w:rsid w:val="00892B6D"/>
    <w:rsid w:val="008932DE"/>
    <w:rsid w:val="00894D91"/>
    <w:rsid w:val="008972A8"/>
    <w:rsid w:val="008977A8"/>
    <w:rsid w:val="008A65BA"/>
    <w:rsid w:val="008B7CDE"/>
    <w:rsid w:val="008D4DC9"/>
    <w:rsid w:val="008D4F08"/>
    <w:rsid w:val="008D620A"/>
    <w:rsid w:val="008D6A5D"/>
    <w:rsid w:val="008E29F3"/>
    <w:rsid w:val="008F095D"/>
    <w:rsid w:val="008F0AC0"/>
    <w:rsid w:val="008F1DBE"/>
    <w:rsid w:val="008F7338"/>
    <w:rsid w:val="009007C7"/>
    <w:rsid w:val="009114F3"/>
    <w:rsid w:val="00913A60"/>
    <w:rsid w:val="0091477A"/>
    <w:rsid w:val="0092623A"/>
    <w:rsid w:val="009318CB"/>
    <w:rsid w:val="0093367A"/>
    <w:rsid w:val="00941ADB"/>
    <w:rsid w:val="00963AA5"/>
    <w:rsid w:val="00963D83"/>
    <w:rsid w:val="00965E72"/>
    <w:rsid w:val="009709D0"/>
    <w:rsid w:val="00977889"/>
    <w:rsid w:val="00980AE5"/>
    <w:rsid w:val="009A164B"/>
    <w:rsid w:val="009A36AD"/>
    <w:rsid w:val="009A3E6A"/>
    <w:rsid w:val="009A5810"/>
    <w:rsid w:val="009B058A"/>
    <w:rsid w:val="009B0E51"/>
    <w:rsid w:val="009B18AE"/>
    <w:rsid w:val="009B2E76"/>
    <w:rsid w:val="009B6C67"/>
    <w:rsid w:val="009D655B"/>
    <w:rsid w:val="009F1C43"/>
    <w:rsid w:val="00A01B0F"/>
    <w:rsid w:val="00A02C18"/>
    <w:rsid w:val="00A0392C"/>
    <w:rsid w:val="00A11FF4"/>
    <w:rsid w:val="00A14416"/>
    <w:rsid w:val="00A25719"/>
    <w:rsid w:val="00A35E75"/>
    <w:rsid w:val="00A43ADC"/>
    <w:rsid w:val="00A43C22"/>
    <w:rsid w:val="00A466D8"/>
    <w:rsid w:val="00A510F4"/>
    <w:rsid w:val="00A54EAB"/>
    <w:rsid w:val="00A65FDF"/>
    <w:rsid w:val="00A67226"/>
    <w:rsid w:val="00A67977"/>
    <w:rsid w:val="00A71F71"/>
    <w:rsid w:val="00A73435"/>
    <w:rsid w:val="00A753D6"/>
    <w:rsid w:val="00A81465"/>
    <w:rsid w:val="00AA1A49"/>
    <w:rsid w:val="00AA4028"/>
    <w:rsid w:val="00AA65ED"/>
    <w:rsid w:val="00AB07C5"/>
    <w:rsid w:val="00AB3FF8"/>
    <w:rsid w:val="00AC3740"/>
    <w:rsid w:val="00AE17F1"/>
    <w:rsid w:val="00AF1AC5"/>
    <w:rsid w:val="00AF7F61"/>
    <w:rsid w:val="00B3017A"/>
    <w:rsid w:val="00B301D6"/>
    <w:rsid w:val="00B32678"/>
    <w:rsid w:val="00B33B88"/>
    <w:rsid w:val="00B44602"/>
    <w:rsid w:val="00B60725"/>
    <w:rsid w:val="00B61976"/>
    <w:rsid w:val="00B72F75"/>
    <w:rsid w:val="00B73416"/>
    <w:rsid w:val="00B7537F"/>
    <w:rsid w:val="00B83E3C"/>
    <w:rsid w:val="00B97A4E"/>
    <w:rsid w:val="00BB107A"/>
    <w:rsid w:val="00BB4F53"/>
    <w:rsid w:val="00BB540B"/>
    <w:rsid w:val="00BB6E77"/>
    <w:rsid w:val="00BC1BFF"/>
    <w:rsid w:val="00BC5822"/>
    <w:rsid w:val="00BD4C55"/>
    <w:rsid w:val="00BE2E9B"/>
    <w:rsid w:val="00BE55F5"/>
    <w:rsid w:val="00BE6CB4"/>
    <w:rsid w:val="00C20611"/>
    <w:rsid w:val="00C228F5"/>
    <w:rsid w:val="00C32CEC"/>
    <w:rsid w:val="00C34A94"/>
    <w:rsid w:val="00C37E10"/>
    <w:rsid w:val="00C421F2"/>
    <w:rsid w:val="00C45D30"/>
    <w:rsid w:val="00C4686D"/>
    <w:rsid w:val="00C47B8B"/>
    <w:rsid w:val="00C53091"/>
    <w:rsid w:val="00C65F41"/>
    <w:rsid w:val="00C66A13"/>
    <w:rsid w:val="00C75C59"/>
    <w:rsid w:val="00C77391"/>
    <w:rsid w:val="00C77DB6"/>
    <w:rsid w:val="00C80F49"/>
    <w:rsid w:val="00C81777"/>
    <w:rsid w:val="00C83D0D"/>
    <w:rsid w:val="00C8446C"/>
    <w:rsid w:val="00C93B94"/>
    <w:rsid w:val="00CA0409"/>
    <w:rsid w:val="00CA1726"/>
    <w:rsid w:val="00CA4B9E"/>
    <w:rsid w:val="00CB5051"/>
    <w:rsid w:val="00CB5069"/>
    <w:rsid w:val="00CD49B4"/>
    <w:rsid w:val="00CE1F0F"/>
    <w:rsid w:val="00CE4952"/>
    <w:rsid w:val="00CE62F0"/>
    <w:rsid w:val="00CF17B1"/>
    <w:rsid w:val="00CF21EF"/>
    <w:rsid w:val="00CF2B1B"/>
    <w:rsid w:val="00CF5290"/>
    <w:rsid w:val="00CF6A5E"/>
    <w:rsid w:val="00CF7185"/>
    <w:rsid w:val="00D0010C"/>
    <w:rsid w:val="00D00FD3"/>
    <w:rsid w:val="00D01672"/>
    <w:rsid w:val="00D33444"/>
    <w:rsid w:val="00D33BB5"/>
    <w:rsid w:val="00D359BD"/>
    <w:rsid w:val="00D44FA9"/>
    <w:rsid w:val="00D46CAF"/>
    <w:rsid w:val="00D500F3"/>
    <w:rsid w:val="00D5234D"/>
    <w:rsid w:val="00D545B6"/>
    <w:rsid w:val="00D558E2"/>
    <w:rsid w:val="00D61322"/>
    <w:rsid w:val="00D64378"/>
    <w:rsid w:val="00D66B47"/>
    <w:rsid w:val="00D72ADB"/>
    <w:rsid w:val="00D7434E"/>
    <w:rsid w:val="00D76BA0"/>
    <w:rsid w:val="00D807B8"/>
    <w:rsid w:val="00D8162F"/>
    <w:rsid w:val="00D83F04"/>
    <w:rsid w:val="00D90426"/>
    <w:rsid w:val="00D94511"/>
    <w:rsid w:val="00DA1BFA"/>
    <w:rsid w:val="00DA3CE9"/>
    <w:rsid w:val="00DB3C14"/>
    <w:rsid w:val="00DB4997"/>
    <w:rsid w:val="00DC446C"/>
    <w:rsid w:val="00DC6570"/>
    <w:rsid w:val="00DD61C6"/>
    <w:rsid w:val="00DE12D1"/>
    <w:rsid w:val="00DE213B"/>
    <w:rsid w:val="00DF68EA"/>
    <w:rsid w:val="00DF77B8"/>
    <w:rsid w:val="00E00833"/>
    <w:rsid w:val="00E02663"/>
    <w:rsid w:val="00E04BBE"/>
    <w:rsid w:val="00E111A1"/>
    <w:rsid w:val="00E139D3"/>
    <w:rsid w:val="00E21FCF"/>
    <w:rsid w:val="00E30907"/>
    <w:rsid w:val="00E36972"/>
    <w:rsid w:val="00E37D92"/>
    <w:rsid w:val="00E4129E"/>
    <w:rsid w:val="00E51FA7"/>
    <w:rsid w:val="00E52601"/>
    <w:rsid w:val="00E72F6B"/>
    <w:rsid w:val="00E73AAD"/>
    <w:rsid w:val="00E826FB"/>
    <w:rsid w:val="00E84C9E"/>
    <w:rsid w:val="00E861EF"/>
    <w:rsid w:val="00EA706E"/>
    <w:rsid w:val="00EB426F"/>
    <w:rsid w:val="00EB6DF2"/>
    <w:rsid w:val="00EC4112"/>
    <w:rsid w:val="00EC726F"/>
    <w:rsid w:val="00ED3CBC"/>
    <w:rsid w:val="00ED62ED"/>
    <w:rsid w:val="00ED6DB8"/>
    <w:rsid w:val="00EE75EB"/>
    <w:rsid w:val="00F04CA7"/>
    <w:rsid w:val="00F0627F"/>
    <w:rsid w:val="00F11539"/>
    <w:rsid w:val="00F11991"/>
    <w:rsid w:val="00F14417"/>
    <w:rsid w:val="00F208C3"/>
    <w:rsid w:val="00F23A4C"/>
    <w:rsid w:val="00F33155"/>
    <w:rsid w:val="00F340DF"/>
    <w:rsid w:val="00F4046F"/>
    <w:rsid w:val="00F50750"/>
    <w:rsid w:val="00F544A1"/>
    <w:rsid w:val="00F704F3"/>
    <w:rsid w:val="00F739D0"/>
    <w:rsid w:val="00F819D1"/>
    <w:rsid w:val="00F8750C"/>
    <w:rsid w:val="00FA0BBF"/>
    <w:rsid w:val="00FB4452"/>
    <w:rsid w:val="00FC6638"/>
    <w:rsid w:val="00FE2CAB"/>
    <w:rsid w:val="00FE7AB0"/>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 w:type="paragraph" w:customStyle="1" w:styleId="Default">
    <w:name w:val="Default"/>
    <w:rsid w:val="00BE2E9B"/>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B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514221607">
      <w:bodyDiv w:val="1"/>
      <w:marLeft w:val="0"/>
      <w:marRight w:val="0"/>
      <w:marTop w:val="0"/>
      <w:marBottom w:val="0"/>
      <w:divBdr>
        <w:top w:val="none" w:sz="0" w:space="0" w:color="auto"/>
        <w:left w:val="none" w:sz="0" w:space="0" w:color="auto"/>
        <w:bottom w:val="none" w:sz="0" w:space="0" w:color="auto"/>
        <w:right w:val="none" w:sz="0" w:space="0" w:color="auto"/>
      </w:divBdr>
    </w:div>
    <w:div w:id="1789081475">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cruitment@dpg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orms.gle/jkwWu49HAjpzgF9S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FB1D-C020-4F8B-82E7-D9262CFF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11839</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2024-03-06T13:30:00Z</dcterms:created>
  <dcterms:modified xsi:type="dcterms:W3CDTF">2024-03-12T09:57:00Z</dcterms:modified>
</cp:coreProperties>
</file>